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125F" w14:textId="78B496C6" w:rsidR="007D4BFE" w:rsidRDefault="004620CE" w:rsidP="007D4BFE">
      <w:pPr>
        <w:spacing w:after="24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176A74" wp14:editId="51DE894F">
            <wp:simplePos x="0" y="0"/>
            <wp:positionH relativeFrom="column">
              <wp:posOffset>3515995</wp:posOffset>
            </wp:positionH>
            <wp:positionV relativeFrom="paragraph">
              <wp:posOffset>936625</wp:posOffset>
            </wp:positionV>
            <wp:extent cx="1860550" cy="2125345"/>
            <wp:effectExtent l="0" t="0" r="6350" b="8255"/>
            <wp:wrapTight wrapText="bothSides">
              <wp:wrapPolygon edited="0">
                <wp:start x="0" y="0"/>
                <wp:lineTo x="0" y="21490"/>
                <wp:lineTo x="21453" y="21490"/>
                <wp:lineTo x="2145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FE">
        <w:rPr>
          <w:rFonts w:ascii="Calibri" w:eastAsia="Calibri" w:hAnsi="Calibri" w:cs="Calibri"/>
          <w:noProof/>
        </w:rPr>
        <w:drawing>
          <wp:inline distT="0" distB="0" distL="0" distR="0" wp14:anchorId="606DFA6D" wp14:editId="649D7FE8">
            <wp:extent cx="5600700" cy="7810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AA8A" w14:textId="43092BB5" w:rsidR="007D4BFE" w:rsidRDefault="004620CE" w:rsidP="007D4BFE">
      <w:pPr>
        <w:spacing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762D16DD" wp14:editId="1990DC99">
            <wp:simplePos x="0" y="0"/>
            <wp:positionH relativeFrom="column">
              <wp:posOffset>462280</wp:posOffset>
            </wp:positionH>
            <wp:positionV relativeFrom="paragraph">
              <wp:posOffset>79375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BFE">
        <w:rPr>
          <w:rFonts w:ascii="Calibri" w:eastAsia="Calibri" w:hAnsi="Calibri" w:cs="Calibri"/>
        </w:rPr>
        <w:t>.</w:t>
      </w:r>
    </w:p>
    <w:p w14:paraId="045726AC" w14:textId="77777777" w:rsidR="007D4BFE" w:rsidRDefault="007D4BFE" w:rsidP="007D4BFE">
      <w:pPr>
        <w:tabs>
          <w:tab w:val="left" w:pos="8055"/>
        </w:tabs>
        <w:jc w:val="center"/>
        <w:rPr>
          <w:rFonts w:ascii="Calibri" w:eastAsia="Calibri" w:hAnsi="Calibri" w:cs="Calibri"/>
          <w:color w:val="E36C0A"/>
          <w:sz w:val="18"/>
          <w:szCs w:val="18"/>
        </w:rPr>
      </w:pPr>
    </w:p>
    <w:p w14:paraId="444F2E99" w14:textId="77777777" w:rsidR="00BF03BD" w:rsidRPr="007D66E9" w:rsidRDefault="00BF03BD" w:rsidP="007D4BFE">
      <w:pPr>
        <w:tabs>
          <w:tab w:val="left" w:pos="8055"/>
        </w:tabs>
        <w:jc w:val="center"/>
        <w:rPr>
          <w:rFonts w:ascii="Arial" w:hAnsi="Arial"/>
          <w:color w:val="60A500"/>
          <w:sz w:val="48"/>
          <w:szCs w:val="48"/>
        </w:rPr>
      </w:pPr>
    </w:p>
    <w:p w14:paraId="6E5F1875" w14:textId="77777777" w:rsidR="004620CE" w:rsidRPr="007D66E9" w:rsidRDefault="004620CE" w:rsidP="007D4BFE">
      <w:pPr>
        <w:tabs>
          <w:tab w:val="left" w:pos="8055"/>
        </w:tabs>
        <w:jc w:val="center"/>
        <w:rPr>
          <w:rFonts w:ascii="Arial" w:hAnsi="Arial"/>
          <w:color w:val="60A500"/>
          <w:sz w:val="48"/>
          <w:szCs w:val="48"/>
        </w:rPr>
      </w:pPr>
    </w:p>
    <w:p w14:paraId="415002D5" w14:textId="77777777" w:rsidR="004620CE" w:rsidRPr="007D66E9" w:rsidRDefault="004620CE" w:rsidP="007D4BFE">
      <w:pPr>
        <w:tabs>
          <w:tab w:val="left" w:pos="8055"/>
        </w:tabs>
        <w:jc w:val="center"/>
        <w:rPr>
          <w:rFonts w:ascii="Arial" w:hAnsi="Arial"/>
          <w:color w:val="60A500"/>
          <w:sz w:val="48"/>
          <w:szCs w:val="48"/>
        </w:rPr>
      </w:pPr>
    </w:p>
    <w:p w14:paraId="746155DA" w14:textId="77777777" w:rsidR="004620CE" w:rsidRPr="007D66E9" w:rsidRDefault="004620CE" w:rsidP="007D4BFE">
      <w:pPr>
        <w:tabs>
          <w:tab w:val="left" w:pos="8055"/>
        </w:tabs>
        <w:jc w:val="center"/>
        <w:rPr>
          <w:rFonts w:ascii="Arial" w:hAnsi="Arial"/>
          <w:color w:val="60A500"/>
          <w:sz w:val="48"/>
          <w:szCs w:val="48"/>
        </w:rPr>
      </w:pPr>
    </w:p>
    <w:p w14:paraId="08E51577" w14:textId="77777777" w:rsidR="004620CE" w:rsidRPr="007D66E9" w:rsidRDefault="004620CE" w:rsidP="007D4BFE">
      <w:pPr>
        <w:tabs>
          <w:tab w:val="left" w:pos="8055"/>
        </w:tabs>
        <w:jc w:val="center"/>
        <w:rPr>
          <w:rFonts w:ascii="Arial" w:hAnsi="Arial"/>
          <w:color w:val="60A500"/>
          <w:sz w:val="48"/>
          <w:szCs w:val="48"/>
        </w:rPr>
      </w:pPr>
    </w:p>
    <w:p w14:paraId="460FC7F1" w14:textId="77777777" w:rsidR="004620CE" w:rsidRPr="007D66E9" w:rsidRDefault="004620CE" w:rsidP="007D4BFE">
      <w:pPr>
        <w:tabs>
          <w:tab w:val="left" w:pos="8055"/>
        </w:tabs>
        <w:jc w:val="center"/>
        <w:rPr>
          <w:rFonts w:ascii="Arial" w:hAnsi="Arial"/>
          <w:color w:val="60A500"/>
          <w:sz w:val="48"/>
          <w:szCs w:val="48"/>
        </w:rPr>
      </w:pPr>
    </w:p>
    <w:p w14:paraId="1E734903" w14:textId="49C3C466" w:rsidR="007D4BFE" w:rsidRPr="007D66E9" w:rsidRDefault="007D4BFE" w:rsidP="007D4BFE">
      <w:pPr>
        <w:tabs>
          <w:tab w:val="left" w:pos="8055"/>
        </w:tabs>
        <w:jc w:val="center"/>
        <w:rPr>
          <w:rFonts w:ascii="Arial" w:eastAsia="Arial" w:hAnsi="Arial" w:cs="Arial"/>
          <w:color w:val="60A500"/>
          <w:sz w:val="48"/>
          <w:szCs w:val="48"/>
        </w:rPr>
      </w:pPr>
      <w:r w:rsidRPr="007D66E9">
        <w:rPr>
          <w:rFonts w:ascii="Arial" w:hAnsi="Arial"/>
          <w:color w:val="60A500"/>
          <w:sz w:val="48"/>
          <w:szCs w:val="48"/>
        </w:rPr>
        <w:t>Program a propozice pro rok 20</w:t>
      </w:r>
      <w:r w:rsidR="007442FF" w:rsidRPr="007D66E9">
        <w:rPr>
          <w:rFonts w:ascii="Arial" w:hAnsi="Arial"/>
          <w:color w:val="60A500"/>
          <w:sz w:val="48"/>
          <w:szCs w:val="48"/>
        </w:rPr>
        <w:t>2</w:t>
      </w:r>
      <w:r w:rsidR="00B34265" w:rsidRPr="007D66E9">
        <w:rPr>
          <w:rFonts w:ascii="Arial" w:hAnsi="Arial"/>
          <w:color w:val="60A500"/>
          <w:sz w:val="48"/>
          <w:szCs w:val="48"/>
        </w:rPr>
        <w:t>6</w:t>
      </w:r>
    </w:p>
    <w:p w14:paraId="60DC757D" w14:textId="77777777" w:rsidR="007D4BFE" w:rsidRDefault="007D4BFE" w:rsidP="007D4BFE">
      <w:pPr>
        <w:tabs>
          <w:tab w:val="left" w:pos="8055"/>
        </w:tabs>
        <w:rPr>
          <w:rFonts w:ascii="Arial" w:eastAsia="Arial" w:hAnsi="Arial" w:cs="Arial"/>
          <w:sz w:val="28"/>
          <w:szCs w:val="28"/>
        </w:rPr>
      </w:pPr>
    </w:p>
    <w:p w14:paraId="38407AE7" w14:textId="50EA94B5" w:rsidR="00B807AD" w:rsidRDefault="007D4BFE" w:rsidP="007D4B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Floristická soutěž probíhá v rámci Flory Olomouc</w:t>
      </w:r>
      <w:r w:rsidR="007442FF">
        <w:t xml:space="preserve"> </w:t>
      </w:r>
      <w:r w:rsidR="007442FF" w:rsidRPr="007442FF">
        <w:rPr>
          <w:rFonts w:ascii="Arial" w:hAnsi="Arial" w:cs="Arial"/>
          <w:b/>
          <w:bCs/>
        </w:rPr>
        <w:t>202</w:t>
      </w:r>
      <w:r w:rsidR="00B34265">
        <w:rPr>
          <w:rFonts w:ascii="Arial" w:hAnsi="Arial" w:cs="Arial"/>
          <w:b/>
          <w:bCs/>
        </w:rPr>
        <w:t>6</w:t>
      </w:r>
      <w:r w:rsidR="00B807AD">
        <w:rPr>
          <w:rFonts w:ascii="Arial" w:hAnsi="Arial" w:cs="Arial"/>
          <w:b/>
          <w:bCs/>
        </w:rPr>
        <w:t xml:space="preserve"> </w:t>
      </w:r>
    </w:p>
    <w:p w14:paraId="0494363F" w14:textId="2088B97C" w:rsidR="007D4BFE" w:rsidRDefault="00B807AD" w:rsidP="007D4BFE">
      <w:pPr>
        <w:jc w:val="center"/>
      </w:pPr>
      <w:r>
        <w:rPr>
          <w:rFonts w:ascii="Arial" w:hAnsi="Arial" w:cs="Arial"/>
          <w:b/>
          <w:bCs/>
        </w:rPr>
        <w:t>Vyhlašovatelem soutěže je Výstaviště Flora Olomouc a.s.</w:t>
      </w:r>
    </w:p>
    <w:p w14:paraId="44F1CFB3" w14:textId="525CC382" w:rsidR="007D4BFE" w:rsidRDefault="007D4BFE" w:rsidP="007D4BFE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Soutěž se koná pod záštitou</w:t>
      </w:r>
      <w:r w:rsidR="00B807AD">
        <w:rPr>
          <w:rFonts w:ascii="Arial" w:hAnsi="Arial"/>
          <w:b/>
          <w:bCs/>
        </w:rPr>
        <w:t xml:space="preserve"> SKF ČR</w:t>
      </w:r>
    </w:p>
    <w:p w14:paraId="0BB9E471" w14:textId="77777777" w:rsidR="007D4BFE" w:rsidRPr="00985480" w:rsidRDefault="007D4BFE" w:rsidP="007D4BFE">
      <w:pPr>
        <w:pBdr>
          <w:bottom w:val="single" w:sz="6" w:space="0" w:color="99CC00" w:shadow="1"/>
        </w:pBdr>
        <w:jc w:val="center"/>
        <w:rPr>
          <w:rFonts w:ascii="Arial" w:eastAsia="Arial" w:hAnsi="Arial" w:cs="Arial"/>
          <w:b/>
          <w:bCs/>
          <w:color w:val="0070C0"/>
          <w:sz w:val="16"/>
          <w:szCs w:val="16"/>
        </w:rPr>
      </w:pPr>
    </w:p>
    <w:p w14:paraId="757D716E" w14:textId="77777777" w:rsidR="007D4BFE" w:rsidRPr="00985480" w:rsidRDefault="007D4BFE" w:rsidP="007D4BFE">
      <w:pPr>
        <w:jc w:val="center"/>
        <w:rPr>
          <w:rFonts w:ascii="Arial" w:eastAsia="Arial" w:hAnsi="Arial" w:cs="Arial"/>
          <w:b/>
          <w:bCs/>
          <w:color w:val="0070C0"/>
          <w:sz w:val="16"/>
          <w:szCs w:val="16"/>
        </w:rPr>
      </w:pPr>
    </w:p>
    <w:p w14:paraId="2E1544FF" w14:textId="77777777" w:rsidR="005F5CFD" w:rsidRDefault="007D4BFE" w:rsidP="007D4BFE">
      <w:pPr>
        <w:jc w:val="center"/>
        <w:rPr>
          <w:rFonts w:ascii="Arial" w:hAnsi="Arial"/>
          <w:b/>
          <w:bCs/>
          <w:color w:val="auto"/>
        </w:rPr>
      </w:pPr>
      <w:r>
        <w:rPr>
          <w:rFonts w:ascii="Arial" w:hAnsi="Arial"/>
          <w:b/>
          <w:bCs/>
        </w:rPr>
        <w:t xml:space="preserve">Letošní ročník soutěže bude probíhat v prostorách </w:t>
      </w:r>
      <w:r>
        <w:rPr>
          <w:rFonts w:ascii="Arial" w:hAnsi="Arial"/>
          <w:b/>
          <w:bCs/>
          <w:color w:val="auto"/>
        </w:rPr>
        <w:t xml:space="preserve">Pavilonu A </w:t>
      </w:r>
    </w:p>
    <w:p w14:paraId="68757382" w14:textId="39F2AE4B" w:rsidR="007D4BFE" w:rsidRPr="001825F4" w:rsidRDefault="007D4BFE" w:rsidP="007D4BFE">
      <w:pPr>
        <w:jc w:val="center"/>
        <w:rPr>
          <w:rFonts w:ascii="Arial" w:hAnsi="Arial"/>
          <w:b/>
          <w:bCs/>
          <w:color w:val="auto"/>
        </w:rPr>
      </w:pPr>
      <w:r w:rsidRPr="001825F4">
        <w:rPr>
          <w:rFonts w:ascii="Arial" w:hAnsi="Arial"/>
          <w:b/>
          <w:bCs/>
          <w:color w:val="auto"/>
        </w:rPr>
        <w:t>Výstaviště Flora Olomouc</w:t>
      </w:r>
    </w:p>
    <w:p w14:paraId="1BA90614" w14:textId="77777777" w:rsidR="007442FF" w:rsidRPr="001825F4" w:rsidRDefault="007442FF" w:rsidP="007D4BFE">
      <w:pPr>
        <w:jc w:val="center"/>
        <w:rPr>
          <w:rFonts w:ascii="Arial" w:eastAsia="Arial" w:hAnsi="Arial" w:cs="Arial"/>
          <w:b/>
          <w:bCs/>
          <w:color w:val="auto"/>
        </w:rPr>
      </w:pPr>
    </w:p>
    <w:p w14:paraId="4B3F7631" w14:textId="0E884911" w:rsidR="007D4BFE" w:rsidRPr="001825F4" w:rsidRDefault="007D4BFE" w:rsidP="007D4BFE">
      <w:pPr>
        <w:jc w:val="center"/>
        <w:outlineLvl w:val="0"/>
        <w:rPr>
          <w:rFonts w:ascii="Arial" w:eastAsia="Arial" w:hAnsi="Arial" w:cs="Arial"/>
          <w:b/>
          <w:bCs/>
          <w:smallCaps/>
          <w:color w:val="auto"/>
          <w:sz w:val="36"/>
          <w:szCs w:val="36"/>
        </w:rPr>
      </w:pPr>
      <w:r w:rsidRPr="007D66E9">
        <w:rPr>
          <w:rFonts w:ascii="Arial" w:hAnsi="Arial"/>
          <w:b/>
          <w:bCs/>
          <w:smallCaps/>
          <w:color w:val="auto"/>
          <w:sz w:val="36"/>
          <w:szCs w:val="36"/>
        </w:rPr>
        <w:t xml:space="preserve">Termín soutěže: </w:t>
      </w:r>
      <w:r w:rsidR="00185D87" w:rsidRPr="007D66E9">
        <w:rPr>
          <w:rFonts w:ascii="Arial" w:hAnsi="Arial"/>
          <w:b/>
          <w:bCs/>
          <w:smallCaps/>
          <w:color w:val="auto"/>
          <w:sz w:val="36"/>
          <w:szCs w:val="36"/>
        </w:rPr>
        <w:t>2</w:t>
      </w:r>
      <w:r w:rsidR="005A6B5D" w:rsidRPr="007D66E9">
        <w:rPr>
          <w:rFonts w:ascii="Arial" w:hAnsi="Arial"/>
          <w:b/>
          <w:bCs/>
          <w:smallCaps/>
          <w:color w:val="auto"/>
          <w:sz w:val="36"/>
          <w:szCs w:val="36"/>
        </w:rPr>
        <w:t>3</w:t>
      </w:r>
      <w:r w:rsidRPr="007D66E9">
        <w:rPr>
          <w:rFonts w:ascii="Arial" w:hAnsi="Arial"/>
          <w:b/>
          <w:bCs/>
          <w:smallCaps/>
          <w:color w:val="auto"/>
          <w:sz w:val="36"/>
          <w:szCs w:val="36"/>
        </w:rPr>
        <w:t xml:space="preserve">. </w:t>
      </w:r>
      <w:r w:rsidR="007442FF" w:rsidRPr="007D66E9">
        <w:rPr>
          <w:rFonts w:ascii="Arial" w:hAnsi="Arial"/>
          <w:b/>
          <w:bCs/>
          <w:smallCaps/>
          <w:color w:val="auto"/>
          <w:sz w:val="36"/>
          <w:szCs w:val="36"/>
        </w:rPr>
        <w:t>4</w:t>
      </w:r>
      <w:r w:rsidRPr="007D66E9">
        <w:rPr>
          <w:rFonts w:ascii="Arial" w:hAnsi="Arial"/>
          <w:b/>
          <w:bCs/>
          <w:smallCaps/>
          <w:color w:val="auto"/>
          <w:sz w:val="36"/>
          <w:szCs w:val="36"/>
        </w:rPr>
        <w:t>. 20</w:t>
      </w:r>
      <w:r w:rsidR="007442FF" w:rsidRPr="007D66E9">
        <w:rPr>
          <w:rFonts w:ascii="Arial" w:hAnsi="Arial"/>
          <w:b/>
          <w:bCs/>
          <w:smallCaps/>
          <w:color w:val="auto"/>
          <w:sz w:val="36"/>
          <w:szCs w:val="36"/>
        </w:rPr>
        <w:t>2</w:t>
      </w:r>
      <w:r w:rsidR="005A6B5D" w:rsidRPr="007D66E9">
        <w:rPr>
          <w:rFonts w:ascii="Arial" w:hAnsi="Arial"/>
          <w:b/>
          <w:bCs/>
          <w:smallCaps/>
          <w:color w:val="auto"/>
          <w:sz w:val="36"/>
          <w:szCs w:val="36"/>
        </w:rPr>
        <w:t>6</w:t>
      </w:r>
    </w:p>
    <w:p w14:paraId="5CA602C0" w14:textId="77777777" w:rsidR="007D4BFE" w:rsidRPr="001825F4" w:rsidRDefault="007D4BFE" w:rsidP="007D4BFE">
      <w:pPr>
        <w:jc w:val="center"/>
        <w:outlineLvl w:val="0"/>
        <w:rPr>
          <w:rFonts w:ascii="Arial" w:eastAsia="Arial" w:hAnsi="Arial" w:cs="Arial"/>
          <w:smallCaps/>
          <w:color w:val="auto"/>
          <w:sz w:val="22"/>
          <w:szCs w:val="22"/>
        </w:rPr>
      </w:pPr>
    </w:p>
    <w:p w14:paraId="67C46E7E" w14:textId="77777777" w:rsidR="007D4BFE" w:rsidRPr="001825F4" w:rsidRDefault="007D4BFE" w:rsidP="007D4BFE">
      <w:pPr>
        <w:outlineLvl w:val="0"/>
        <w:rPr>
          <w:rFonts w:ascii="Arial" w:eastAsia="Arial" w:hAnsi="Arial" w:cs="Arial"/>
          <w:b/>
          <w:bCs/>
          <w:smallCaps/>
          <w:color w:val="auto"/>
          <w:sz w:val="22"/>
          <w:szCs w:val="22"/>
        </w:rPr>
      </w:pPr>
    </w:p>
    <w:p w14:paraId="3E89C6EE" w14:textId="1AEF55E7" w:rsidR="007D4BFE" w:rsidRPr="001825F4" w:rsidRDefault="007D4BFE" w:rsidP="007D4BFE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1825F4">
        <w:rPr>
          <w:rFonts w:ascii="Arial" w:hAnsi="Arial"/>
          <w:color w:val="auto"/>
          <w:sz w:val="22"/>
          <w:szCs w:val="22"/>
        </w:rPr>
        <w:t>Termín výstavy:</w:t>
      </w:r>
      <w:r w:rsidRPr="001825F4">
        <w:rPr>
          <w:rFonts w:ascii="Arial" w:hAnsi="Arial"/>
          <w:color w:val="auto"/>
          <w:sz w:val="22"/>
          <w:szCs w:val="22"/>
        </w:rPr>
        <w:tab/>
      </w:r>
      <w:r w:rsidR="00185D87" w:rsidRPr="007D66E9">
        <w:rPr>
          <w:rFonts w:ascii="Arial" w:hAnsi="Arial"/>
          <w:color w:val="auto"/>
          <w:sz w:val="22"/>
          <w:szCs w:val="22"/>
        </w:rPr>
        <w:t>2</w:t>
      </w:r>
      <w:r w:rsidR="005A6B5D" w:rsidRPr="007D66E9">
        <w:rPr>
          <w:rFonts w:ascii="Arial" w:hAnsi="Arial"/>
          <w:color w:val="auto"/>
          <w:sz w:val="22"/>
          <w:szCs w:val="22"/>
        </w:rPr>
        <w:t>3</w:t>
      </w:r>
      <w:r w:rsidRPr="007D66E9">
        <w:rPr>
          <w:rFonts w:ascii="Arial" w:hAnsi="Arial"/>
          <w:color w:val="auto"/>
          <w:sz w:val="22"/>
          <w:szCs w:val="22"/>
        </w:rPr>
        <w:t xml:space="preserve">. – </w:t>
      </w:r>
      <w:r w:rsidR="007442FF" w:rsidRPr="007D66E9">
        <w:rPr>
          <w:rFonts w:ascii="Arial" w:hAnsi="Arial"/>
          <w:color w:val="auto"/>
          <w:sz w:val="22"/>
          <w:szCs w:val="22"/>
        </w:rPr>
        <w:t>2</w:t>
      </w:r>
      <w:r w:rsidR="00D23BEA" w:rsidRPr="007D66E9">
        <w:rPr>
          <w:rFonts w:ascii="Arial" w:hAnsi="Arial"/>
          <w:color w:val="auto"/>
          <w:sz w:val="22"/>
          <w:szCs w:val="22"/>
        </w:rPr>
        <w:t>6</w:t>
      </w:r>
      <w:r w:rsidRPr="007D66E9">
        <w:rPr>
          <w:rFonts w:ascii="Arial" w:hAnsi="Arial"/>
          <w:color w:val="auto"/>
          <w:sz w:val="22"/>
          <w:szCs w:val="22"/>
        </w:rPr>
        <w:t xml:space="preserve">. </w:t>
      </w:r>
      <w:r w:rsidR="007442FF" w:rsidRPr="007D66E9">
        <w:rPr>
          <w:rFonts w:ascii="Arial" w:hAnsi="Arial"/>
          <w:color w:val="auto"/>
          <w:sz w:val="22"/>
          <w:szCs w:val="22"/>
        </w:rPr>
        <w:t>04</w:t>
      </w:r>
      <w:r w:rsidRPr="007D66E9">
        <w:rPr>
          <w:rFonts w:ascii="Arial" w:hAnsi="Arial"/>
          <w:color w:val="auto"/>
          <w:sz w:val="22"/>
          <w:szCs w:val="22"/>
        </w:rPr>
        <w:t>. 20</w:t>
      </w:r>
      <w:r w:rsidR="007442FF" w:rsidRPr="007D66E9">
        <w:rPr>
          <w:rFonts w:ascii="Arial" w:hAnsi="Arial"/>
          <w:color w:val="auto"/>
          <w:sz w:val="22"/>
          <w:szCs w:val="22"/>
        </w:rPr>
        <w:t>2</w:t>
      </w:r>
      <w:r w:rsidR="00D23BEA" w:rsidRPr="007D66E9">
        <w:rPr>
          <w:rFonts w:ascii="Arial" w:hAnsi="Arial"/>
          <w:color w:val="auto"/>
          <w:sz w:val="22"/>
          <w:szCs w:val="22"/>
        </w:rPr>
        <w:t>6</w:t>
      </w:r>
    </w:p>
    <w:p w14:paraId="46A15C1F" w14:textId="6C3C488C" w:rsidR="007D4BFE" w:rsidRPr="001825F4" w:rsidRDefault="007D4BFE" w:rsidP="007D4BFE">
      <w:pPr>
        <w:ind w:left="2124" w:hanging="2120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1825F4">
        <w:rPr>
          <w:rFonts w:ascii="Arial" w:hAnsi="Arial"/>
          <w:color w:val="auto"/>
          <w:sz w:val="22"/>
          <w:szCs w:val="22"/>
        </w:rPr>
        <w:t>Místo konání:</w:t>
      </w:r>
      <w:r w:rsidRPr="001825F4">
        <w:rPr>
          <w:rFonts w:ascii="Arial" w:hAnsi="Arial"/>
          <w:color w:val="auto"/>
          <w:sz w:val="22"/>
          <w:szCs w:val="22"/>
        </w:rPr>
        <w:tab/>
        <w:t xml:space="preserve">Výstaviště Flora Olomouc, Pavilon A </w:t>
      </w:r>
      <w:r w:rsidR="007442FF" w:rsidRPr="001825F4">
        <w:rPr>
          <w:rFonts w:ascii="Arial" w:hAnsi="Arial"/>
          <w:color w:val="auto"/>
          <w:sz w:val="22"/>
          <w:szCs w:val="22"/>
        </w:rPr>
        <w:t xml:space="preserve"> </w:t>
      </w:r>
      <w:r w:rsidRPr="001825F4">
        <w:rPr>
          <w:rFonts w:ascii="Arial" w:hAnsi="Arial"/>
          <w:color w:val="auto"/>
          <w:sz w:val="22"/>
          <w:szCs w:val="22"/>
        </w:rPr>
        <w:tab/>
      </w:r>
    </w:p>
    <w:p w14:paraId="3757EBED" w14:textId="5CCAA3F9" w:rsidR="007D4BFE" w:rsidRPr="001825F4" w:rsidRDefault="00985480" w:rsidP="007D4BFE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1825F4">
        <w:rPr>
          <w:rFonts w:ascii="Arial" w:hAnsi="Arial"/>
          <w:color w:val="auto"/>
          <w:sz w:val="22"/>
          <w:szCs w:val="22"/>
        </w:rPr>
        <w:t xml:space="preserve">Vyhlašovatel: </w:t>
      </w:r>
      <w:r w:rsidRPr="001825F4">
        <w:rPr>
          <w:rFonts w:ascii="Arial" w:hAnsi="Arial"/>
          <w:color w:val="auto"/>
          <w:sz w:val="22"/>
          <w:szCs w:val="22"/>
        </w:rPr>
        <w:tab/>
      </w:r>
      <w:r w:rsidRPr="001825F4">
        <w:rPr>
          <w:rFonts w:ascii="Arial" w:hAnsi="Arial"/>
          <w:color w:val="auto"/>
          <w:sz w:val="22"/>
          <w:szCs w:val="22"/>
        </w:rPr>
        <w:tab/>
      </w:r>
      <w:r w:rsidR="007D4BFE" w:rsidRPr="001825F4">
        <w:rPr>
          <w:rFonts w:ascii="Arial" w:hAnsi="Arial"/>
          <w:color w:val="auto"/>
          <w:sz w:val="22"/>
          <w:szCs w:val="22"/>
        </w:rPr>
        <w:t xml:space="preserve">Svaz květinářů a floristů ČR </w:t>
      </w:r>
    </w:p>
    <w:p w14:paraId="4302B4B2" w14:textId="77777777" w:rsidR="007D4BFE" w:rsidRPr="001825F4" w:rsidRDefault="007D4BFE" w:rsidP="007D4BFE">
      <w:pPr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9DAE315" w14:textId="5D74067D" w:rsidR="007D4BFE" w:rsidRPr="001825F4" w:rsidRDefault="007D4BFE" w:rsidP="007D4BFE">
      <w:pPr>
        <w:jc w:val="both"/>
        <w:outlineLvl w:val="0"/>
        <w:rPr>
          <w:rFonts w:ascii="Arial" w:hAnsi="Arial"/>
          <w:color w:val="auto"/>
          <w:sz w:val="23"/>
          <w:szCs w:val="23"/>
        </w:rPr>
      </w:pPr>
      <w:r w:rsidRPr="001825F4">
        <w:rPr>
          <w:rFonts w:ascii="Arial" w:hAnsi="Arial"/>
          <w:b/>
          <w:bCs/>
          <w:color w:val="auto"/>
          <w:sz w:val="23"/>
          <w:szCs w:val="23"/>
        </w:rPr>
        <w:t>Kategorie</w:t>
      </w:r>
      <w:r w:rsidRPr="001825F4">
        <w:rPr>
          <w:rFonts w:ascii="Arial" w:hAnsi="Arial"/>
          <w:color w:val="auto"/>
          <w:sz w:val="23"/>
          <w:szCs w:val="23"/>
        </w:rPr>
        <w:t xml:space="preserve">: </w:t>
      </w:r>
      <w:r w:rsidRPr="001825F4">
        <w:rPr>
          <w:rFonts w:ascii="Arial" w:hAnsi="Arial"/>
          <w:color w:val="auto"/>
          <w:sz w:val="23"/>
          <w:szCs w:val="23"/>
        </w:rPr>
        <w:tab/>
      </w:r>
      <w:r w:rsidRPr="001825F4">
        <w:rPr>
          <w:rFonts w:ascii="Arial" w:hAnsi="Arial"/>
          <w:color w:val="auto"/>
          <w:sz w:val="23"/>
          <w:szCs w:val="23"/>
        </w:rPr>
        <w:tab/>
      </w:r>
    </w:p>
    <w:p w14:paraId="4729CB91" w14:textId="77777777" w:rsidR="00985480" w:rsidRPr="001825F4" w:rsidRDefault="00985480" w:rsidP="007D4BFE">
      <w:pPr>
        <w:jc w:val="both"/>
        <w:outlineLvl w:val="0"/>
        <w:rPr>
          <w:rFonts w:ascii="Arial" w:eastAsia="Arial" w:hAnsi="Arial" w:cs="Arial"/>
          <w:color w:val="auto"/>
          <w:sz w:val="23"/>
          <w:szCs w:val="23"/>
        </w:rPr>
      </w:pPr>
    </w:p>
    <w:p w14:paraId="57DBF5FB" w14:textId="49CAE662" w:rsidR="007D4BFE" w:rsidRPr="001825F4" w:rsidRDefault="007D4BFE" w:rsidP="00390153">
      <w:pPr>
        <w:ind w:left="2124" w:hanging="2124"/>
        <w:jc w:val="both"/>
        <w:rPr>
          <w:rFonts w:ascii="Arial" w:eastAsia="Arial" w:hAnsi="Arial" w:cs="Arial"/>
          <w:color w:val="auto"/>
          <w:sz w:val="23"/>
          <w:szCs w:val="23"/>
        </w:rPr>
      </w:pPr>
      <w:r w:rsidRPr="001825F4">
        <w:rPr>
          <w:rFonts w:ascii="Arial" w:hAnsi="Arial"/>
          <w:b/>
          <w:bCs/>
          <w:color w:val="auto"/>
          <w:sz w:val="23"/>
          <w:szCs w:val="23"/>
        </w:rPr>
        <w:t xml:space="preserve">JUNIOR </w:t>
      </w:r>
      <w:r w:rsidRPr="001825F4">
        <w:rPr>
          <w:rFonts w:ascii="Arial" w:hAnsi="Arial"/>
          <w:color w:val="auto"/>
          <w:sz w:val="23"/>
          <w:szCs w:val="23"/>
        </w:rPr>
        <w:t xml:space="preserve">– </w:t>
      </w:r>
      <w:r w:rsidRPr="001825F4">
        <w:rPr>
          <w:rFonts w:ascii="Arial" w:hAnsi="Arial"/>
          <w:color w:val="auto"/>
          <w:sz w:val="23"/>
          <w:szCs w:val="23"/>
        </w:rPr>
        <w:tab/>
        <w:t xml:space="preserve">studenti středních zahradnických škol a učilišť bez omezení věku (na vlastní žádost mohou soutěžit v kategorii </w:t>
      </w:r>
      <w:r w:rsidR="00935D04" w:rsidRPr="001825F4">
        <w:rPr>
          <w:rFonts w:ascii="Arial" w:hAnsi="Arial"/>
          <w:color w:val="auto"/>
          <w:sz w:val="23"/>
          <w:szCs w:val="23"/>
        </w:rPr>
        <w:t>PROFESIONAL</w:t>
      </w:r>
      <w:r w:rsidRPr="001825F4">
        <w:rPr>
          <w:rFonts w:ascii="Arial" w:hAnsi="Arial"/>
          <w:color w:val="auto"/>
          <w:sz w:val="23"/>
          <w:szCs w:val="23"/>
        </w:rPr>
        <w:t>).</w:t>
      </w:r>
    </w:p>
    <w:p w14:paraId="2C78940C" w14:textId="160048AD" w:rsidR="007D4BFE" w:rsidRDefault="007D4BFE" w:rsidP="001825F4">
      <w:pPr>
        <w:ind w:left="2124" w:hanging="2124"/>
        <w:jc w:val="both"/>
        <w:outlineLvl w:val="0"/>
        <w:rPr>
          <w:rFonts w:ascii="Arial" w:eastAsia="Arial" w:hAnsi="Arial" w:cs="Arial"/>
          <w:sz w:val="23"/>
          <w:szCs w:val="23"/>
        </w:rPr>
      </w:pPr>
      <w:r w:rsidRPr="001825F4">
        <w:rPr>
          <w:rFonts w:ascii="Arial" w:hAnsi="Arial"/>
          <w:b/>
          <w:bCs/>
          <w:color w:val="auto"/>
          <w:sz w:val="23"/>
          <w:szCs w:val="23"/>
        </w:rPr>
        <w:t xml:space="preserve">PROFESIONÁL </w:t>
      </w:r>
      <w:r w:rsidRPr="001825F4">
        <w:rPr>
          <w:rFonts w:ascii="Arial" w:hAnsi="Arial"/>
          <w:color w:val="auto"/>
          <w:sz w:val="23"/>
          <w:szCs w:val="23"/>
        </w:rPr>
        <w:t>–</w:t>
      </w:r>
      <w:r w:rsidRPr="001825F4">
        <w:rPr>
          <w:rFonts w:ascii="Arial" w:hAnsi="Arial"/>
          <w:b/>
          <w:bCs/>
          <w:color w:val="auto"/>
          <w:sz w:val="23"/>
          <w:szCs w:val="23"/>
        </w:rPr>
        <w:t xml:space="preserve"> </w:t>
      </w:r>
      <w:r w:rsidR="001825F4" w:rsidRPr="001825F4">
        <w:rPr>
          <w:rFonts w:ascii="Arial" w:hAnsi="Arial"/>
          <w:b/>
          <w:bCs/>
          <w:color w:val="auto"/>
          <w:sz w:val="23"/>
          <w:szCs w:val="23"/>
        </w:rPr>
        <w:tab/>
      </w:r>
      <w:r w:rsidRPr="001825F4">
        <w:rPr>
          <w:rFonts w:ascii="Arial" w:hAnsi="Arial"/>
          <w:color w:val="auto"/>
          <w:sz w:val="23"/>
          <w:szCs w:val="23"/>
        </w:rPr>
        <w:t>profesionální floristé, zaměstnanci zahradnických firem a květinových</w:t>
      </w:r>
      <w:r w:rsidR="001825F4" w:rsidRPr="001825F4">
        <w:rPr>
          <w:rFonts w:ascii="Arial Unicode MS" w:hAnsi="Arial Unicode MS"/>
          <w:color w:val="auto"/>
          <w:sz w:val="23"/>
          <w:szCs w:val="23"/>
        </w:rPr>
        <w:t xml:space="preserve"> </w:t>
      </w:r>
      <w:r w:rsidRPr="001825F4">
        <w:rPr>
          <w:rFonts w:ascii="Arial" w:hAnsi="Arial"/>
          <w:color w:val="auto"/>
          <w:sz w:val="23"/>
          <w:szCs w:val="23"/>
        </w:rPr>
        <w:t xml:space="preserve">prodejen, studenti vysokých škol, studenti se speciálním zahradnickým vzděláním (studenti VŠ mohou podat žádost organizátorovi </w:t>
      </w:r>
      <w:r>
        <w:rPr>
          <w:rFonts w:ascii="Arial" w:hAnsi="Arial"/>
          <w:sz w:val="23"/>
          <w:szCs w:val="23"/>
        </w:rPr>
        <w:t>o zařazení</w:t>
      </w:r>
      <w:r w:rsidR="001825F4">
        <w:rPr>
          <w:rFonts w:ascii="Arial Unicode MS" w:hAnsi="Arial Unicode MS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>do kategorie JUNIOR, žádost bude posouzena organizátorem).</w:t>
      </w:r>
    </w:p>
    <w:p w14:paraId="28D45F7C" w14:textId="253DBA18" w:rsidR="007D4BFE" w:rsidRDefault="007D4BFE" w:rsidP="001825F4">
      <w:pPr>
        <w:ind w:left="2124" w:hanging="2124"/>
        <w:jc w:val="both"/>
        <w:outlineLvl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HOBBY </w:t>
      </w:r>
      <w:r w:rsidR="00502B84">
        <w:rPr>
          <w:rFonts w:ascii="Arial" w:hAnsi="Arial"/>
          <w:sz w:val="23"/>
          <w:szCs w:val="23"/>
        </w:rPr>
        <w:t>–</w:t>
      </w:r>
      <w:r w:rsidR="00502B84">
        <w:rPr>
          <w:rFonts w:ascii="Arial" w:hAnsi="Arial"/>
          <w:b/>
          <w:bCs/>
          <w:color w:val="008000"/>
          <w:sz w:val="23"/>
          <w:szCs w:val="23"/>
        </w:rPr>
        <w:t xml:space="preserve"> </w:t>
      </w:r>
      <w:r w:rsidR="001825F4">
        <w:rPr>
          <w:rFonts w:ascii="Arial" w:hAnsi="Arial"/>
          <w:b/>
          <w:bCs/>
          <w:color w:val="008000"/>
          <w:sz w:val="23"/>
          <w:szCs w:val="23"/>
        </w:rPr>
        <w:tab/>
      </w:r>
      <w:r w:rsidR="00502B84" w:rsidRPr="00502B84">
        <w:rPr>
          <w:rFonts w:ascii="Arial" w:hAnsi="Arial"/>
          <w:color w:val="auto"/>
          <w:sz w:val="23"/>
          <w:szCs w:val="23"/>
        </w:rPr>
        <w:t>laik</w:t>
      </w:r>
      <w:r>
        <w:rPr>
          <w:rFonts w:ascii="Arial" w:hAnsi="Arial"/>
          <w:sz w:val="23"/>
          <w:szCs w:val="23"/>
        </w:rPr>
        <w:t xml:space="preserve"> se zálibou v květinách, nesmí naplňovat klasifikaci JUNIOR nebo PROFESIONAL</w:t>
      </w:r>
      <w:r w:rsidR="00935D04">
        <w:rPr>
          <w:rFonts w:ascii="Arial" w:hAnsi="Arial"/>
          <w:sz w:val="23"/>
          <w:szCs w:val="23"/>
        </w:rPr>
        <w:t xml:space="preserve"> (na vlastní žádost mohou soutěžit v kategorii PROFESIONAL)</w:t>
      </w:r>
      <w:r>
        <w:rPr>
          <w:rFonts w:ascii="Arial" w:hAnsi="Arial"/>
          <w:sz w:val="23"/>
          <w:szCs w:val="23"/>
        </w:rPr>
        <w:t>.</w:t>
      </w:r>
    </w:p>
    <w:p w14:paraId="42C3BE89" w14:textId="6A71777E" w:rsidR="007442FF" w:rsidRDefault="007442FF" w:rsidP="007D4BFE">
      <w:pPr>
        <w:ind w:left="1410" w:hanging="1410"/>
        <w:jc w:val="both"/>
        <w:outlineLvl w:val="0"/>
        <w:rPr>
          <w:rFonts w:ascii="Arial" w:eastAsia="Arial" w:hAnsi="Arial" w:cs="Arial"/>
          <w:sz w:val="23"/>
          <w:szCs w:val="23"/>
        </w:rPr>
      </w:pPr>
    </w:p>
    <w:p w14:paraId="1E0201EE" w14:textId="77777777" w:rsidR="007442FF" w:rsidRPr="007D66E9" w:rsidRDefault="007442FF" w:rsidP="007D4BFE">
      <w:pPr>
        <w:ind w:left="1410" w:hanging="1410"/>
        <w:jc w:val="both"/>
        <w:outlineLvl w:val="0"/>
        <w:rPr>
          <w:rFonts w:ascii="Arial" w:eastAsia="Arial" w:hAnsi="Arial" w:cs="Arial"/>
          <w:color w:val="60A500"/>
          <w:sz w:val="23"/>
          <w:szCs w:val="23"/>
        </w:rPr>
      </w:pPr>
    </w:p>
    <w:p w14:paraId="0CC821AC" w14:textId="32E098D6" w:rsidR="0013542B" w:rsidRPr="007D66E9" w:rsidRDefault="007D4BFE" w:rsidP="007D4BFE">
      <w:pPr>
        <w:jc w:val="center"/>
        <w:outlineLvl w:val="0"/>
        <w:rPr>
          <w:rFonts w:ascii="Arial" w:hAnsi="Arial"/>
          <w:b/>
          <w:bCs/>
          <w:color w:val="60A500"/>
          <w:sz w:val="36"/>
          <w:szCs w:val="36"/>
        </w:rPr>
      </w:pPr>
      <w:r w:rsidRPr="007D66E9">
        <w:rPr>
          <w:rFonts w:ascii="Arial" w:hAnsi="Arial"/>
          <w:b/>
          <w:bCs/>
          <w:color w:val="60A500"/>
          <w:sz w:val="36"/>
          <w:szCs w:val="36"/>
        </w:rPr>
        <w:lastRenderedPageBreak/>
        <w:t xml:space="preserve">Termín uzávěrky pro soutěžící: </w:t>
      </w:r>
      <w:r w:rsidR="0013542B" w:rsidRPr="007D66E9">
        <w:rPr>
          <w:rFonts w:ascii="Arial" w:hAnsi="Arial"/>
          <w:b/>
          <w:bCs/>
          <w:color w:val="60A500"/>
          <w:sz w:val="36"/>
          <w:szCs w:val="36"/>
        </w:rPr>
        <w:t>2</w:t>
      </w:r>
      <w:r w:rsidR="001825F4" w:rsidRPr="007D66E9">
        <w:rPr>
          <w:rFonts w:ascii="Arial" w:hAnsi="Arial"/>
          <w:b/>
          <w:bCs/>
          <w:color w:val="60A500"/>
          <w:sz w:val="36"/>
          <w:szCs w:val="36"/>
        </w:rPr>
        <w:t>7</w:t>
      </w:r>
      <w:r w:rsidRPr="007D66E9">
        <w:rPr>
          <w:rFonts w:ascii="Arial" w:hAnsi="Arial"/>
          <w:b/>
          <w:bCs/>
          <w:color w:val="60A500"/>
          <w:sz w:val="36"/>
          <w:szCs w:val="36"/>
        </w:rPr>
        <w:t xml:space="preserve">. </w:t>
      </w:r>
      <w:r w:rsidR="0013542B" w:rsidRPr="007D66E9">
        <w:rPr>
          <w:rFonts w:ascii="Arial" w:hAnsi="Arial"/>
          <w:b/>
          <w:bCs/>
          <w:color w:val="60A500"/>
          <w:sz w:val="36"/>
          <w:szCs w:val="36"/>
        </w:rPr>
        <w:t>3</w:t>
      </w:r>
      <w:r w:rsidRPr="007D66E9">
        <w:rPr>
          <w:rFonts w:ascii="Arial" w:hAnsi="Arial"/>
          <w:b/>
          <w:bCs/>
          <w:color w:val="60A500"/>
          <w:sz w:val="36"/>
          <w:szCs w:val="36"/>
        </w:rPr>
        <w:t>. 20</w:t>
      </w:r>
      <w:r w:rsidR="007442FF" w:rsidRPr="007D66E9">
        <w:rPr>
          <w:rFonts w:ascii="Arial" w:hAnsi="Arial"/>
          <w:b/>
          <w:bCs/>
          <w:color w:val="60A500"/>
          <w:sz w:val="36"/>
          <w:szCs w:val="36"/>
        </w:rPr>
        <w:t>2</w:t>
      </w:r>
      <w:r w:rsidR="00DF065F" w:rsidRPr="007D66E9">
        <w:rPr>
          <w:rFonts w:ascii="Arial" w:hAnsi="Arial"/>
          <w:b/>
          <w:bCs/>
          <w:color w:val="60A500"/>
          <w:sz w:val="36"/>
          <w:szCs w:val="36"/>
        </w:rPr>
        <w:t>6</w:t>
      </w:r>
      <w:r w:rsidR="0013542B" w:rsidRPr="007D66E9">
        <w:rPr>
          <w:rFonts w:ascii="Arial" w:hAnsi="Arial"/>
          <w:b/>
          <w:bCs/>
          <w:color w:val="60A500"/>
          <w:sz w:val="36"/>
          <w:szCs w:val="36"/>
        </w:rPr>
        <w:t xml:space="preserve"> do 12:00</w:t>
      </w:r>
      <w:r w:rsidR="00B807AD" w:rsidRPr="007D66E9">
        <w:rPr>
          <w:rFonts w:ascii="Arial" w:hAnsi="Arial"/>
          <w:b/>
          <w:bCs/>
          <w:color w:val="60A500"/>
          <w:sz w:val="36"/>
          <w:szCs w:val="36"/>
        </w:rPr>
        <w:t xml:space="preserve"> či do naplnění startovací listiny</w:t>
      </w:r>
    </w:p>
    <w:p w14:paraId="692F094E" w14:textId="77777777" w:rsidR="00B807AD" w:rsidRDefault="00B807AD" w:rsidP="007D4BFE">
      <w:pPr>
        <w:jc w:val="center"/>
        <w:outlineLvl w:val="0"/>
        <w:rPr>
          <w:rFonts w:ascii="Arial" w:hAnsi="Arial"/>
          <w:b/>
          <w:bCs/>
          <w:color w:val="auto"/>
          <w:sz w:val="22"/>
          <w:szCs w:val="22"/>
        </w:rPr>
      </w:pPr>
    </w:p>
    <w:p w14:paraId="74ACCC2A" w14:textId="77777777" w:rsidR="00C10B19" w:rsidRDefault="00B807AD" w:rsidP="007D4BFE">
      <w:pPr>
        <w:jc w:val="center"/>
        <w:outlineLvl w:val="0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Počet soutěžních míst pro každou kategorii je omezen.</w:t>
      </w:r>
    </w:p>
    <w:p w14:paraId="48362E03" w14:textId="7FD6F61E" w:rsidR="00C10B19" w:rsidRDefault="00B807AD" w:rsidP="007D4BFE">
      <w:pPr>
        <w:jc w:val="center"/>
        <w:outlineLvl w:val="0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 xml:space="preserve"> V kategorii </w:t>
      </w:r>
      <w:r w:rsidR="00C10B19">
        <w:rPr>
          <w:rFonts w:ascii="Arial" w:hAnsi="Arial"/>
          <w:b/>
          <w:bCs/>
          <w:color w:val="auto"/>
          <w:sz w:val="22"/>
          <w:szCs w:val="22"/>
        </w:rPr>
        <w:t>junior soutěží školy, které jsou součástí SKF ČR nebo se v roce pořádání členy stanou.</w:t>
      </w:r>
    </w:p>
    <w:p w14:paraId="765FEAB1" w14:textId="2D0015C2" w:rsidR="007D4BFE" w:rsidRPr="007D66E9" w:rsidRDefault="00C10B19" w:rsidP="007D4BFE">
      <w:pPr>
        <w:jc w:val="center"/>
        <w:outlineLvl w:val="0"/>
        <w:rPr>
          <w:rFonts w:ascii="Arial" w:eastAsia="Arial" w:hAnsi="Arial" w:cs="Arial"/>
          <w:b/>
          <w:bCs/>
          <w:color w:val="60A500"/>
          <w:sz w:val="36"/>
          <w:szCs w:val="36"/>
        </w:rPr>
      </w:pPr>
      <w:r>
        <w:rPr>
          <w:rFonts w:ascii="Arial" w:hAnsi="Arial"/>
          <w:b/>
          <w:bCs/>
          <w:color w:val="auto"/>
          <w:sz w:val="22"/>
          <w:szCs w:val="22"/>
        </w:rPr>
        <w:t xml:space="preserve">V kategorii profesionál budou upřednostňováni soutěžící, kteří jsou členy SKF ČR nebo se v roce pořádání členy stanou. </w:t>
      </w:r>
      <w:r w:rsidR="007D4BFE" w:rsidRPr="007D66E9">
        <w:rPr>
          <w:rFonts w:ascii="Arial" w:eastAsia="Arial" w:hAnsi="Arial" w:cs="Arial"/>
          <w:color w:val="60A500"/>
          <w:sz w:val="36"/>
          <w:szCs w:val="36"/>
        </w:rPr>
        <w:tab/>
      </w:r>
    </w:p>
    <w:p w14:paraId="58BB6F8D" w14:textId="667640BD" w:rsidR="007D4BFE" w:rsidRPr="007D66E9" w:rsidRDefault="007D4BFE" w:rsidP="007D4BFE">
      <w:pPr>
        <w:ind w:left="708"/>
        <w:outlineLvl w:val="0"/>
        <w:rPr>
          <w:rFonts w:ascii="Arial" w:hAnsi="Arial"/>
          <w:b/>
          <w:bCs/>
          <w:color w:val="60A500"/>
          <w:szCs w:val="36"/>
        </w:rPr>
      </w:pPr>
    </w:p>
    <w:p w14:paraId="35172E61" w14:textId="77777777" w:rsidR="007D4BFE" w:rsidRPr="007D66E9" w:rsidRDefault="007D4BFE" w:rsidP="007D4BFE">
      <w:pPr>
        <w:jc w:val="both"/>
        <w:outlineLvl w:val="0"/>
        <w:rPr>
          <w:rFonts w:ascii="Arial" w:eastAsia="Arial" w:hAnsi="Arial" w:cs="Arial"/>
          <w:b/>
          <w:bCs/>
          <w:color w:val="60A500"/>
        </w:rPr>
      </w:pPr>
    </w:p>
    <w:p w14:paraId="555B218B" w14:textId="22AFFB6C" w:rsidR="007D4BFE" w:rsidRPr="007D66E9" w:rsidRDefault="007D4BFE" w:rsidP="007D4BFE">
      <w:pPr>
        <w:jc w:val="both"/>
        <w:outlineLvl w:val="0"/>
        <w:rPr>
          <w:rFonts w:ascii="Arial" w:hAnsi="Arial"/>
          <w:b/>
          <w:bCs/>
          <w:color w:val="60A500"/>
          <w:szCs w:val="36"/>
        </w:rPr>
      </w:pPr>
      <w:r w:rsidRPr="007D66E9">
        <w:rPr>
          <w:rFonts w:ascii="Arial" w:hAnsi="Arial"/>
          <w:b/>
          <w:bCs/>
          <w:color w:val="60A500"/>
          <w:szCs w:val="36"/>
        </w:rPr>
        <w:t>POHÁR FLORY</w:t>
      </w:r>
      <w:r w:rsidR="007442FF" w:rsidRPr="007D66E9">
        <w:rPr>
          <w:rFonts w:ascii="Arial" w:hAnsi="Arial"/>
          <w:b/>
          <w:bCs/>
          <w:color w:val="60A500"/>
          <w:szCs w:val="36"/>
        </w:rPr>
        <w:t xml:space="preserve"> </w:t>
      </w:r>
      <w:r w:rsidR="005F5CFD" w:rsidRPr="007D66E9">
        <w:rPr>
          <w:rFonts w:ascii="Arial" w:hAnsi="Arial"/>
          <w:b/>
          <w:bCs/>
          <w:color w:val="60A500"/>
          <w:szCs w:val="36"/>
        </w:rPr>
        <w:t>OLOMOUC V</w:t>
      </w:r>
      <w:r w:rsidRPr="007D66E9">
        <w:rPr>
          <w:rFonts w:ascii="Arial" w:hAnsi="Arial"/>
          <w:b/>
          <w:bCs/>
          <w:color w:val="60A500"/>
          <w:szCs w:val="36"/>
        </w:rPr>
        <w:t xml:space="preserve"> KATEGORII JUNIOR</w:t>
      </w:r>
      <w:r w:rsidR="002D6602" w:rsidRPr="007D66E9">
        <w:rPr>
          <w:rFonts w:ascii="Arial" w:hAnsi="Arial"/>
          <w:b/>
          <w:bCs/>
          <w:color w:val="60A500"/>
          <w:szCs w:val="36"/>
        </w:rPr>
        <w:t>,</w:t>
      </w:r>
      <w:r w:rsidRPr="007D66E9">
        <w:rPr>
          <w:rFonts w:ascii="Arial" w:hAnsi="Arial"/>
          <w:b/>
          <w:bCs/>
          <w:color w:val="60A500"/>
          <w:szCs w:val="36"/>
        </w:rPr>
        <w:t xml:space="preserve"> PROFESIONÁL</w:t>
      </w:r>
      <w:r w:rsidR="002D6602" w:rsidRPr="007D66E9">
        <w:rPr>
          <w:rFonts w:ascii="Arial" w:hAnsi="Arial"/>
          <w:b/>
          <w:bCs/>
          <w:color w:val="60A500"/>
          <w:szCs w:val="36"/>
        </w:rPr>
        <w:t xml:space="preserve"> A HOBBY</w:t>
      </w:r>
    </w:p>
    <w:p w14:paraId="2422B753" w14:textId="58394D16" w:rsidR="007D4BFE" w:rsidRDefault="007D4BFE" w:rsidP="007D4BFE">
      <w:pPr>
        <w:jc w:val="both"/>
        <w:outlineLvl w:val="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Pohár Flory </w:t>
      </w:r>
      <w:r w:rsidR="007442FF">
        <w:rPr>
          <w:rFonts w:ascii="Arial" w:hAnsi="Arial"/>
          <w:sz w:val="23"/>
          <w:szCs w:val="23"/>
        </w:rPr>
        <w:t xml:space="preserve">Olomouc </w:t>
      </w:r>
      <w:r>
        <w:rPr>
          <w:rFonts w:ascii="Arial" w:hAnsi="Arial"/>
          <w:sz w:val="23"/>
          <w:szCs w:val="23"/>
        </w:rPr>
        <w:t xml:space="preserve">v kategorii </w:t>
      </w:r>
      <w:r w:rsidR="00D13A86">
        <w:rPr>
          <w:rFonts w:ascii="Arial" w:hAnsi="Arial"/>
          <w:sz w:val="23"/>
          <w:szCs w:val="23"/>
        </w:rPr>
        <w:t>JUNIOR</w:t>
      </w:r>
      <w:r>
        <w:rPr>
          <w:rFonts w:ascii="Arial" w:hAnsi="Arial"/>
          <w:sz w:val="23"/>
          <w:szCs w:val="23"/>
        </w:rPr>
        <w:t xml:space="preserve"> získá </w:t>
      </w:r>
      <w:r w:rsidR="00C10B19">
        <w:rPr>
          <w:rFonts w:ascii="Arial" w:hAnsi="Arial"/>
          <w:sz w:val="23"/>
          <w:szCs w:val="23"/>
        </w:rPr>
        <w:t>soutěžící</w:t>
      </w:r>
      <w:r>
        <w:rPr>
          <w:rFonts w:ascii="Arial" w:hAnsi="Arial"/>
          <w:sz w:val="23"/>
          <w:szCs w:val="23"/>
        </w:rPr>
        <w:t xml:space="preserve"> s nejvyšším počtem bodů získaných v</w:t>
      </w:r>
      <w:r w:rsidR="0013542B">
        <w:rPr>
          <w:rFonts w:ascii="Arial" w:hAnsi="Arial"/>
          <w:sz w:val="23"/>
          <w:szCs w:val="23"/>
        </w:rPr>
        <w:t> </w:t>
      </w:r>
      <w:r>
        <w:rPr>
          <w:rFonts w:ascii="Arial" w:hAnsi="Arial"/>
          <w:sz w:val="23"/>
          <w:szCs w:val="23"/>
        </w:rPr>
        <w:t>soutěži</w:t>
      </w:r>
      <w:r w:rsidR="0013542B">
        <w:rPr>
          <w:rFonts w:ascii="Arial" w:hAnsi="Arial"/>
          <w:sz w:val="23"/>
          <w:szCs w:val="23"/>
        </w:rPr>
        <w:t>.</w:t>
      </w:r>
    </w:p>
    <w:p w14:paraId="62DFBF38" w14:textId="0568301B" w:rsidR="007D4BFE" w:rsidRDefault="007442FF" w:rsidP="007D4BFE">
      <w:pPr>
        <w:jc w:val="both"/>
        <w:outlineLvl w:val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Pohár Flory Olomouc </w:t>
      </w:r>
      <w:r w:rsidR="007D4BFE">
        <w:rPr>
          <w:rFonts w:ascii="Arial" w:hAnsi="Arial"/>
          <w:sz w:val="23"/>
          <w:szCs w:val="23"/>
        </w:rPr>
        <w:t xml:space="preserve">v kategorii </w:t>
      </w:r>
      <w:r w:rsidR="00D13A86">
        <w:rPr>
          <w:rFonts w:ascii="Arial" w:hAnsi="Arial"/>
          <w:sz w:val="23"/>
          <w:szCs w:val="23"/>
        </w:rPr>
        <w:t>PROFESIONAL</w:t>
      </w:r>
      <w:r w:rsidR="007D4BFE">
        <w:rPr>
          <w:rFonts w:ascii="Arial" w:hAnsi="Arial"/>
          <w:sz w:val="23"/>
          <w:szCs w:val="23"/>
        </w:rPr>
        <w:t xml:space="preserve"> </w:t>
      </w:r>
      <w:r w:rsidR="00890FC0">
        <w:rPr>
          <w:rFonts w:ascii="Arial" w:hAnsi="Arial"/>
          <w:sz w:val="23"/>
          <w:szCs w:val="23"/>
        </w:rPr>
        <w:t>získá soutěžící s nejvyšším počtem bodů získaných v soutěži</w:t>
      </w:r>
      <w:r w:rsidR="007D4BFE">
        <w:rPr>
          <w:rFonts w:ascii="Arial" w:hAnsi="Arial"/>
          <w:sz w:val="23"/>
          <w:szCs w:val="23"/>
        </w:rPr>
        <w:t>.</w:t>
      </w:r>
    </w:p>
    <w:p w14:paraId="3CB7BFE7" w14:textId="11E84B6D" w:rsidR="007D4BFE" w:rsidRDefault="007442FF" w:rsidP="007D4BFE">
      <w:pPr>
        <w:jc w:val="both"/>
        <w:outlineLvl w:val="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Pohár Flory Olomouc </w:t>
      </w:r>
      <w:r w:rsidR="007D4BFE">
        <w:rPr>
          <w:rFonts w:ascii="Arial" w:hAnsi="Arial"/>
          <w:sz w:val="23"/>
          <w:szCs w:val="23"/>
        </w:rPr>
        <w:t xml:space="preserve">v kategorii </w:t>
      </w:r>
      <w:r w:rsidR="00D13A86">
        <w:rPr>
          <w:rFonts w:ascii="Arial" w:hAnsi="Arial"/>
          <w:sz w:val="23"/>
          <w:szCs w:val="23"/>
        </w:rPr>
        <w:t>HOBBY</w:t>
      </w:r>
      <w:r w:rsidR="007D4BFE">
        <w:rPr>
          <w:rFonts w:ascii="Arial" w:hAnsi="Arial"/>
          <w:sz w:val="23"/>
          <w:szCs w:val="23"/>
        </w:rPr>
        <w:t xml:space="preserve"> </w:t>
      </w:r>
      <w:r w:rsidR="00890FC0">
        <w:rPr>
          <w:rFonts w:ascii="Arial" w:hAnsi="Arial"/>
          <w:sz w:val="23"/>
          <w:szCs w:val="23"/>
        </w:rPr>
        <w:t>získá soutěžící s nejvyšším počtem bodů získaných v soutěži</w:t>
      </w:r>
      <w:r w:rsidR="007D4BFE">
        <w:rPr>
          <w:rFonts w:ascii="Arial" w:hAnsi="Arial"/>
          <w:sz w:val="23"/>
          <w:szCs w:val="23"/>
        </w:rPr>
        <w:t>.</w:t>
      </w:r>
    </w:p>
    <w:p w14:paraId="7049E4B8" w14:textId="0ADA856A" w:rsidR="007D4BFE" w:rsidRDefault="007D4BFE" w:rsidP="007D4BFE">
      <w:pPr>
        <w:jc w:val="both"/>
        <w:outlineLvl w:val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Pohár není putovní a zůstává vítězi.</w:t>
      </w:r>
    </w:p>
    <w:p w14:paraId="7C3CD872" w14:textId="77777777" w:rsidR="005F5CFD" w:rsidRDefault="005F5CFD" w:rsidP="007D4BFE">
      <w:pPr>
        <w:jc w:val="both"/>
        <w:outlineLvl w:val="0"/>
        <w:rPr>
          <w:rFonts w:ascii="Arial" w:eastAsia="Arial" w:hAnsi="Arial" w:cs="Arial"/>
          <w:sz w:val="23"/>
          <w:szCs w:val="23"/>
        </w:rPr>
      </w:pPr>
    </w:p>
    <w:p w14:paraId="5DD864F2" w14:textId="77777777" w:rsidR="007D4BFE" w:rsidRPr="007D66E9" w:rsidRDefault="007D4BFE" w:rsidP="007D4BFE">
      <w:pPr>
        <w:jc w:val="both"/>
        <w:outlineLvl w:val="0"/>
        <w:rPr>
          <w:rFonts w:ascii="Arial" w:eastAsia="Arial" w:hAnsi="Arial" w:cs="Arial"/>
          <w:color w:val="60A500"/>
          <w:sz w:val="18"/>
          <w:szCs w:val="18"/>
        </w:rPr>
      </w:pPr>
    </w:p>
    <w:p w14:paraId="51A58CBA" w14:textId="77777777" w:rsidR="007D4BFE" w:rsidRPr="007D66E9" w:rsidRDefault="007D4BFE" w:rsidP="007D4BFE">
      <w:pPr>
        <w:jc w:val="center"/>
        <w:outlineLvl w:val="0"/>
        <w:rPr>
          <w:rFonts w:ascii="Arial" w:eastAsia="Arial" w:hAnsi="Arial" w:cs="Arial"/>
          <w:b/>
          <w:bCs/>
          <w:smallCaps/>
          <w:color w:val="60A500"/>
          <w:sz w:val="36"/>
          <w:szCs w:val="36"/>
        </w:rPr>
      </w:pPr>
      <w:r w:rsidRPr="007D66E9">
        <w:rPr>
          <w:rFonts w:ascii="Arial" w:hAnsi="Arial"/>
          <w:b/>
          <w:bCs/>
          <w:color w:val="60A500"/>
          <w:sz w:val="36"/>
          <w:szCs w:val="36"/>
        </w:rPr>
        <w:t xml:space="preserve">HODNOCENÍ SOUTĚŽNÍCH PRACÍ </w:t>
      </w:r>
    </w:p>
    <w:p w14:paraId="57149C3A" w14:textId="60E65F80" w:rsidR="007D4BFE" w:rsidRDefault="007D4BFE" w:rsidP="007D4BFE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3"/>
          <w:szCs w:val="23"/>
        </w:rPr>
        <w:t xml:space="preserve">Hodnocení soutěžních prací proběhne dle stobodového hodnotícího systému Evropské federace profesionálních floristických asociací FLORINT. Hlavní hodnotící </w:t>
      </w:r>
      <w:r w:rsidR="007442FF">
        <w:rPr>
          <w:rFonts w:ascii="Arial" w:hAnsi="Arial"/>
          <w:sz w:val="23"/>
          <w:szCs w:val="23"/>
        </w:rPr>
        <w:t>porota – jury bude</w:t>
      </w:r>
      <w:r>
        <w:rPr>
          <w:rFonts w:ascii="Arial" w:hAnsi="Arial"/>
          <w:sz w:val="23"/>
          <w:szCs w:val="23"/>
        </w:rPr>
        <w:t xml:space="preserve"> doplněna i o kontrolní technickou komisi, která bude kontrolovat dodržování propozic a bude sledovat práci soutěžících v obou kategoriích. Soutěžící budou seznámeni se členy jury i technické komise na začátku soutěže. Členové technické komise budou sledovat činnost soutěžících v průběhu soutěže, a to nejen v přípravném čase jednotlivých disciplín</w:t>
      </w:r>
      <w:r>
        <w:rPr>
          <w:rFonts w:ascii="Arial" w:hAnsi="Arial"/>
          <w:color w:val="3366FF"/>
          <w:sz w:val="23"/>
          <w:szCs w:val="23"/>
        </w:rPr>
        <w:t>.</w:t>
      </w:r>
    </w:p>
    <w:p w14:paraId="4CBA430C" w14:textId="77777777" w:rsidR="007D4BFE" w:rsidRDefault="007D4BFE" w:rsidP="007D4BFE">
      <w:pPr>
        <w:jc w:val="both"/>
        <w:rPr>
          <w:rFonts w:ascii="Arial" w:eastAsia="Arial" w:hAnsi="Arial" w:cs="Arial"/>
        </w:rPr>
      </w:pPr>
    </w:p>
    <w:p w14:paraId="00C232C0" w14:textId="77777777" w:rsidR="00985480" w:rsidRPr="007D66E9" w:rsidRDefault="007D4BFE" w:rsidP="00985480">
      <w:pPr>
        <w:jc w:val="center"/>
        <w:outlineLvl w:val="0"/>
        <w:rPr>
          <w:rFonts w:ascii="Arial" w:eastAsia="Arial" w:hAnsi="Arial" w:cs="Arial"/>
          <w:b/>
          <w:bCs/>
          <w:smallCaps/>
          <w:color w:val="60A500"/>
          <w:sz w:val="36"/>
          <w:szCs w:val="36"/>
        </w:rPr>
      </w:pPr>
      <w:r>
        <w:rPr>
          <w:rFonts w:ascii="Arial" w:eastAsia="Arial" w:hAnsi="Arial" w:cs="Arial"/>
        </w:rPr>
        <w:br w:type="page"/>
      </w:r>
      <w:r w:rsidR="00985480" w:rsidRPr="007D66E9">
        <w:rPr>
          <w:rFonts w:ascii="Arial" w:hAnsi="Arial"/>
          <w:b/>
          <w:bCs/>
          <w:color w:val="60A500"/>
          <w:sz w:val="36"/>
          <w:szCs w:val="36"/>
        </w:rPr>
        <w:lastRenderedPageBreak/>
        <w:t>PROGRAM SOUTĚŽE</w:t>
      </w:r>
      <w:r w:rsidR="00985480" w:rsidRPr="007D66E9">
        <w:rPr>
          <w:rFonts w:ascii="Arial" w:hAnsi="Arial"/>
          <w:b/>
          <w:bCs/>
          <w:smallCaps/>
          <w:color w:val="60A500"/>
          <w:sz w:val="36"/>
          <w:szCs w:val="36"/>
        </w:rPr>
        <w:t xml:space="preserve"> </w:t>
      </w:r>
    </w:p>
    <w:p w14:paraId="352195BD" w14:textId="77777777" w:rsidR="00985480" w:rsidRDefault="00985480" w:rsidP="00985480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91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0"/>
        <w:gridCol w:w="1745"/>
        <w:gridCol w:w="5585"/>
        <w:gridCol w:w="41"/>
      </w:tblGrid>
      <w:tr w:rsidR="00985480" w14:paraId="43831E98" w14:textId="77777777" w:rsidTr="00985480">
        <w:trPr>
          <w:gridAfter w:val="1"/>
          <w:wAfter w:w="41" w:type="dxa"/>
          <w:trHeight w:val="418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7A5105" w14:textId="6A2058EF" w:rsidR="00985480" w:rsidRDefault="00985480">
            <w:pPr>
              <w:jc w:val="center"/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Čtvrtek </w:t>
            </w:r>
            <w:r w:rsidR="00185D87" w:rsidRPr="004A4E20">
              <w:rPr>
                <w:rFonts w:ascii="Arial" w:hAnsi="Arial"/>
                <w:b/>
                <w:bCs/>
                <w:sz w:val="36"/>
                <w:szCs w:val="36"/>
              </w:rPr>
              <w:t>2</w:t>
            </w:r>
            <w:r w:rsidR="00D914C5">
              <w:rPr>
                <w:rFonts w:ascii="Arial" w:hAnsi="Arial"/>
                <w:b/>
                <w:bCs/>
                <w:sz w:val="36"/>
                <w:szCs w:val="36"/>
              </w:rPr>
              <w:t>3</w:t>
            </w:r>
            <w:r w:rsidRPr="004A4E20">
              <w:rPr>
                <w:rFonts w:ascii="Arial" w:hAnsi="Arial"/>
                <w:b/>
                <w:bCs/>
                <w:sz w:val="36"/>
                <w:szCs w:val="36"/>
              </w:rPr>
              <w:t>.</w:t>
            </w:r>
            <w:r w:rsidR="004A4E20">
              <w:rPr>
                <w:rFonts w:ascii="Arial" w:hAnsi="Arial"/>
                <w:b/>
                <w:bCs/>
                <w:sz w:val="36"/>
                <w:szCs w:val="36"/>
              </w:rPr>
              <w:t xml:space="preserve"> </w:t>
            </w:r>
            <w:r w:rsidR="00185D87" w:rsidRPr="004A4E20">
              <w:rPr>
                <w:rFonts w:ascii="Arial" w:hAnsi="Arial"/>
                <w:b/>
                <w:bCs/>
                <w:sz w:val="36"/>
                <w:szCs w:val="36"/>
              </w:rPr>
              <w:t>4.</w:t>
            </w:r>
            <w:r w:rsidRPr="004A4E20">
              <w:rPr>
                <w:rFonts w:ascii="Arial" w:hAnsi="Arial"/>
                <w:b/>
                <w:bCs/>
                <w:sz w:val="36"/>
                <w:szCs w:val="36"/>
              </w:rPr>
              <w:t xml:space="preserve"> 20</w:t>
            </w:r>
            <w:r w:rsidR="00185D87" w:rsidRPr="004A4E20">
              <w:rPr>
                <w:rFonts w:ascii="Arial" w:hAnsi="Arial"/>
                <w:b/>
                <w:bCs/>
                <w:sz w:val="36"/>
                <w:szCs w:val="36"/>
              </w:rPr>
              <w:t>2</w:t>
            </w:r>
            <w:r w:rsidR="00D914C5">
              <w:rPr>
                <w:rFonts w:ascii="Arial" w:hAnsi="Arial"/>
                <w:b/>
                <w:bCs/>
                <w:sz w:val="36"/>
                <w:szCs w:val="36"/>
              </w:rPr>
              <w:t>6</w:t>
            </w:r>
          </w:p>
        </w:tc>
      </w:tr>
      <w:tr w:rsidR="00985480" w14:paraId="7648EA9C" w14:textId="77777777" w:rsidTr="00985480">
        <w:trPr>
          <w:gridAfter w:val="1"/>
          <w:wAfter w:w="41" w:type="dxa"/>
          <w:trHeight w:val="282"/>
        </w:trPr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39936C" w14:textId="6C4C34D3" w:rsidR="00985480" w:rsidRDefault="00985480">
            <w:pPr>
              <w:outlineLvl w:val="0"/>
            </w:pPr>
            <w:r>
              <w:rPr>
                <w:rFonts w:ascii="Arial" w:hAnsi="Arial"/>
                <w:b/>
                <w:bCs/>
              </w:rPr>
              <w:t>8</w:t>
            </w:r>
            <w:r w:rsidR="00D914C5"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  <w:b/>
                <w:bCs/>
              </w:rPr>
              <w:t>00 – 9</w:t>
            </w:r>
            <w:r w:rsidR="00D914C5"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  <w:b/>
                <w:bCs/>
              </w:rPr>
              <w:t>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D966C8" w14:textId="77777777" w:rsidR="00985480" w:rsidRDefault="00985480">
            <w:pPr>
              <w:outlineLvl w:val="0"/>
            </w:pPr>
            <w:r>
              <w:rPr>
                <w:rFonts w:ascii="Arial" w:hAnsi="Arial"/>
                <w:b/>
                <w:bCs/>
              </w:rPr>
              <w:t>Prezence soutěžících.</w:t>
            </w:r>
          </w:p>
        </w:tc>
      </w:tr>
      <w:tr w:rsidR="00985480" w14:paraId="2B77D51C" w14:textId="77777777" w:rsidTr="00985480">
        <w:trPr>
          <w:gridAfter w:val="1"/>
          <w:wAfter w:w="41" w:type="dxa"/>
          <w:trHeight w:val="842"/>
        </w:trPr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5D487F" w14:textId="6C90599E" w:rsidR="00985480" w:rsidRDefault="00985480">
            <w:pPr>
              <w:outlineLvl w:val="0"/>
            </w:pPr>
            <w:r>
              <w:rPr>
                <w:rFonts w:ascii="Arial" w:hAnsi="Arial"/>
              </w:rPr>
              <w:t>11</w:t>
            </w:r>
            <w:r w:rsidR="00D5463E">
              <w:rPr>
                <w:rFonts w:ascii="Arial" w:hAnsi="Arial"/>
              </w:rPr>
              <w:t>:15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B32AA6" w14:textId="15E28826" w:rsidR="00985480" w:rsidRDefault="00985480">
            <w:pPr>
              <w:outlineLvl w:val="0"/>
            </w:pPr>
            <w:r>
              <w:rPr>
                <w:rFonts w:ascii="Arial" w:hAnsi="Arial"/>
              </w:rPr>
              <w:t>Oficiální zahájení soutěže, přivítání soutěžících organizátory a partnery soutěže Pohár Flóry Olomouc</w:t>
            </w:r>
          </w:p>
        </w:tc>
      </w:tr>
      <w:tr w:rsidR="00985480" w14:paraId="7585BCBB" w14:textId="77777777" w:rsidTr="00985480">
        <w:trPr>
          <w:gridAfter w:val="1"/>
          <w:wAfter w:w="41" w:type="dxa"/>
          <w:trHeight w:val="842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374C7E" w14:textId="6D3DACB6" w:rsidR="00985480" w:rsidRPr="00985480" w:rsidRDefault="00C10B19">
            <w:pPr>
              <w:outlineLvl w:val="0"/>
            </w:pPr>
            <w:r>
              <w:rPr>
                <w:rFonts w:ascii="Arial" w:hAnsi="Arial"/>
              </w:rPr>
              <w:t>11:</w:t>
            </w:r>
            <w:r w:rsidR="00D5463E">
              <w:rPr>
                <w:rFonts w:ascii="Arial" w:hAnsi="Arial"/>
              </w:rPr>
              <w:t>30</w:t>
            </w:r>
            <w:r>
              <w:rPr>
                <w:rFonts w:ascii="Arial" w:hAnsi="Arial"/>
              </w:rPr>
              <w:t>-12:</w:t>
            </w:r>
            <w:r w:rsidR="00D5463E">
              <w:rPr>
                <w:rFonts w:ascii="Arial" w:hAnsi="Arial"/>
              </w:rPr>
              <w:t>30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7E55E3" w14:textId="34E60041" w:rsidR="00985480" w:rsidRDefault="00F051F4">
            <w:pPr>
              <w:outlineLvl w:val="0"/>
            </w:pPr>
            <w:r>
              <w:rPr>
                <w:rFonts w:ascii="Arial" w:hAnsi="Arial"/>
                <w:b/>
                <w:bCs/>
              </w:rPr>
              <w:t>6</w:t>
            </w:r>
            <w:r w:rsidR="00985480">
              <w:rPr>
                <w:rFonts w:ascii="Arial" w:hAnsi="Arial"/>
                <w:b/>
                <w:bCs/>
              </w:rPr>
              <w:t xml:space="preserve">0 min.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B1D6AE" w14:textId="07A8B023" w:rsidR="00985480" w:rsidRPr="007D66E9" w:rsidRDefault="00985480">
            <w:pPr>
              <w:outlineLvl w:val="0"/>
              <w:rPr>
                <w:color w:val="60A500"/>
              </w:rPr>
            </w:pPr>
            <w:r w:rsidRPr="007D66E9">
              <w:rPr>
                <w:rFonts w:ascii="Arial" w:hAnsi="Arial"/>
                <w:b/>
                <w:bCs/>
                <w:color w:val="60A500"/>
                <w:szCs w:val="36"/>
              </w:rPr>
              <w:t>Úkol č.1: „</w:t>
            </w:r>
            <w:r w:rsidR="00CE134B" w:rsidRPr="007D66E9">
              <w:rPr>
                <w:rFonts w:ascii="Arial" w:hAnsi="Arial"/>
                <w:b/>
                <w:bCs/>
                <w:color w:val="60A500"/>
                <w:szCs w:val="36"/>
              </w:rPr>
              <w:t>Klasická klasika</w:t>
            </w:r>
            <w:r w:rsidRPr="007D66E9">
              <w:rPr>
                <w:rFonts w:ascii="Arial" w:hAnsi="Arial"/>
                <w:b/>
                <w:bCs/>
                <w:color w:val="60A500"/>
                <w:szCs w:val="36"/>
              </w:rPr>
              <w:t xml:space="preserve">“ </w:t>
            </w:r>
          </w:p>
        </w:tc>
      </w:tr>
      <w:tr w:rsidR="00985480" w14:paraId="733A8E2C" w14:textId="77777777" w:rsidTr="00985480">
        <w:trPr>
          <w:gridAfter w:val="1"/>
          <w:wAfter w:w="41" w:type="dxa"/>
          <w:trHeight w:val="1402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6A644E0" w14:textId="77777777" w:rsidR="00985480" w:rsidRPr="00985480" w:rsidRDefault="00985480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D116D" w14:textId="77777777" w:rsidR="00985480" w:rsidRDefault="00985480"/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826A73" w14:textId="34F238B0" w:rsidR="00985480" w:rsidRDefault="00985480" w:rsidP="00985480">
            <w:pPr>
              <w:jc w:val="both"/>
              <w:outlineLvl w:val="0"/>
            </w:pPr>
            <w:r>
              <w:rPr>
                <w:rFonts w:ascii="Arial" w:hAnsi="Arial"/>
                <w:b/>
                <w:bCs/>
              </w:rPr>
              <w:t>Přípravné práce (15 minut)</w:t>
            </w:r>
            <w:r>
              <w:rPr>
                <w:rFonts w:ascii="Arial" w:hAnsi="Arial"/>
              </w:rPr>
              <w:t>. Kontrola připravenosti soutěžícího technickou komisí před vlastní soutěží bude probíhat před a v průběhu přípravy.</w:t>
            </w:r>
          </w:p>
        </w:tc>
      </w:tr>
      <w:tr w:rsidR="00985480" w14:paraId="15C0A859" w14:textId="77777777" w:rsidTr="00985480">
        <w:trPr>
          <w:gridAfter w:val="1"/>
          <w:wAfter w:w="41" w:type="dxa"/>
          <w:trHeight w:val="282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86D2A5E" w14:textId="77777777" w:rsidR="00985480" w:rsidRPr="00985480" w:rsidRDefault="00985480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F1FB4" w14:textId="77777777" w:rsidR="00985480" w:rsidRDefault="00985480"/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702824" w14:textId="70338764" w:rsidR="00985480" w:rsidRDefault="00985480">
            <w:pPr>
              <w:outlineLvl w:val="0"/>
            </w:pPr>
            <w:r>
              <w:rPr>
                <w:rFonts w:ascii="Arial" w:hAnsi="Arial"/>
                <w:b/>
                <w:bCs/>
              </w:rPr>
              <w:t xml:space="preserve">Vlastní soutěžní </w:t>
            </w:r>
            <w:r>
              <w:rPr>
                <w:rFonts w:ascii="Arial" w:hAnsi="Arial"/>
                <w:b/>
                <w:bCs/>
                <w:color w:val="auto"/>
              </w:rPr>
              <w:t>disciplína (</w:t>
            </w:r>
            <w:r w:rsidR="004D46D2">
              <w:rPr>
                <w:rFonts w:ascii="Arial" w:hAnsi="Arial"/>
                <w:b/>
                <w:bCs/>
                <w:color w:val="auto"/>
              </w:rPr>
              <w:t>4</w:t>
            </w:r>
            <w:r>
              <w:rPr>
                <w:rFonts w:ascii="Arial" w:hAnsi="Arial"/>
                <w:b/>
                <w:bCs/>
                <w:color w:val="auto"/>
              </w:rPr>
              <w:t>5 minut</w:t>
            </w:r>
            <w:r>
              <w:rPr>
                <w:rFonts w:ascii="Arial" w:hAnsi="Arial"/>
                <w:b/>
                <w:bCs/>
              </w:rPr>
              <w:t>).</w:t>
            </w:r>
          </w:p>
        </w:tc>
      </w:tr>
      <w:tr w:rsidR="00985480" w14:paraId="3D480301" w14:textId="77777777" w:rsidTr="00985480">
        <w:trPr>
          <w:gridAfter w:val="1"/>
          <w:wAfter w:w="41" w:type="dxa"/>
          <w:trHeight w:val="562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072BCF" w14:textId="79755270" w:rsidR="00985480" w:rsidRPr="00985480" w:rsidRDefault="00C10B19">
            <w:pPr>
              <w:outlineLvl w:val="0"/>
            </w:pPr>
            <w:r>
              <w:rPr>
                <w:rFonts w:ascii="Arial" w:hAnsi="Arial"/>
              </w:rPr>
              <w:t>13:</w:t>
            </w:r>
            <w:r w:rsidR="00D5463E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-14:</w:t>
            </w:r>
            <w:r w:rsidR="00D5463E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2876FE" w14:textId="2147E65A" w:rsidR="00985480" w:rsidRDefault="00F051F4">
            <w:pPr>
              <w:outlineLvl w:val="0"/>
            </w:pPr>
            <w:r>
              <w:rPr>
                <w:rFonts w:ascii="Arial" w:hAnsi="Arial"/>
                <w:b/>
                <w:bCs/>
              </w:rPr>
              <w:t>8</w:t>
            </w:r>
            <w:r w:rsidR="00985480">
              <w:rPr>
                <w:rFonts w:ascii="Arial" w:hAnsi="Arial"/>
                <w:b/>
                <w:bCs/>
              </w:rPr>
              <w:t xml:space="preserve">0 min.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69E377" w14:textId="2DFC6845" w:rsidR="00985480" w:rsidRDefault="00985480">
            <w:pPr>
              <w:outlineLvl w:val="0"/>
            </w:pPr>
            <w:r w:rsidRPr="007D66E9">
              <w:rPr>
                <w:rFonts w:ascii="Arial" w:hAnsi="Arial"/>
                <w:b/>
                <w:bCs/>
                <w:color w:val="60A500"/>
                <w:szCs w:val="36"/>
              </w:rPr>
              <w:t xml:space="preserve">Úkol č. 2: </w:t>
            </w:r>
            <w:r w:rsidR="00C125E5" w:rsidRPr="007D66E9">
              <w:rPr>
                <w:rFonts w:ascii="Arial" w:hAnsi="Arial"/>
                <w:b/>
                <w:bCs/>
                <w:color w:val="60A500"/>
                <w:szCs w:val="36"/>
              </w:rPr>
              <w:t>„</w:t>
            </w:r>
            <w:r w:rsidR="004E118F" w:rsidRPr="007D66E9">
              <w:rPr>
                <w:rFonts w:ascii="Arial" w:hAnsi="Arial"/>
                <w:b/>
                <w:bCs/>
                <w:color w:val="60A500"/>
                <w:szCs w:val="36"/>
              </w:rPr>
              <w:t>Doba jazzová</w:t>
            </w:r>
            <w:r w:rsidRPr="007D66E9">
              <w:rPr>
                <w:rFonts w:ascii="Arial" w:hAnsi="Arial"/>
                <w:b/>
                <w:bCs/>
                <w:color w:val="60A500"/>
                <w:szCs w:val="36"/>
              </w:rPr>
              <w:t>“</w:t>
            </w:r>
          </w:p>
        </w:tc>
      </w:tr>
      <w:tr w:rsidR="00985480" w14:paraId="0CC2E8B5" w14:textId="77777777" w:rsidTr="00985480">
        <w:trPr>
          <w:gridAfter w:val="1"/>
          <w:wAfter w:w="41" w:type="dxa"/>
          <w:trHeight w:val="1402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0EA80EBD" w14:textId="77777777" w:rsidR="00985480" w:rsidRDefault="00985480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A262D" w14:textId="77777777" w:rsidR="00985480" w:rsidRDefault="00985480"/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A76B0F" w14:textId="4B758E7B" w:rsidR="00985480" w:rsidRDefault="00985480">
            <w:pPr>
              <w:outlineLvl w:val="0"/>
            </w:pPr>
            <w:r>
              <w:rPr>
                <w:rFonts w:ascii="Arial" w:hAnsi="Arial"/>
                <w:b/>
                <w:bCs/>
              </w:rPr>
              <w:t>Přípravné práce (15 minut)</w:t>
            </w:r>
            <w:r>
              <w:rPr>
                <w:rFonts w:ascii="Arial" w:hAnsi="Arial"/>
              </w:rPr>
              <w:t>. Kontrola připravenosti soutěžícího technickou komisí před vlastní soutěží bude probíhat před a v průběhu přípravy.</w:t>
            </w:r>
          </w:p>
        </w:tc>
      </w:tr>
      <w:tr w:rsidR="00985480" w14:paraId="38F7CC5D" w14:textId="77777777" w:rsidTr="00985480">
        <w:trPr>
          <w:gridAfter w:val="1"/>
          <w:wAfter w:w="41" w:type="dxa"/>
          <w:trHeight w:val="401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C661B75" w14:textId="77777777" w:rsidR="00985480" w:rsidRDefault="00985480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817B7" w14:textId="77777777" w:rsidR="00985480" w:rsidRDefault="00985480"/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F2BADE" w14:textId="6B0FD990" w:rsidR="00985480" w:rsidRDefault="00985480">
            <w:pPr>
              <w:outlineLvl w:val="0"/>
            </w:pPr>
            <w:r>
              <w:rPr>
                <w:rFonts w:ascii="Arial" w:hAnsi="Arial"/>
                <w:b/>
                <w:bCs/>
              </w:rPr>
              <w:t>Vlastní soutěžní disciplína (</w:t>
            </w:r>
            <w:r w:rsidR="004D46D2">
              <w:rPr>
                <w:rFonts w:ascii="Arial" w:hAnsi="Arial"/>
                <w:b/>
                <w:bCs/>
              </w:rPr>
              <w:t>6</w:t>
            </w:r>
            <w:r>
              <w:rPr>
                <w:rFonts w:ascii="Arial" w:hAnsi="Arial"/>
                <w:b/>
                <w:bCs/>
              </w:rPr>
              <w:t>5 minut).</w:t>
            </w:r>
          </w:p>
        </w:tc>
      </w:tr>
      <w:tr w:rsidR="00985480" w14:paraId="57972E6E" w14:textId="77777777" w:rsidTr="00985480">
        <w:trPr>
          <w:trHeight w:val="116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85A20" w14:textId="139BB2D1" w:rsidR="00985480" w:rsidRDefault="00985480">
            <w:r>
              <w:rPr>
                <w:rFonts w:ascii="Arial" w:hAnsi="Arial"/>
              </w:rPr>
              <w:t xml:space="preserve">20:00 – 22:00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687DF" w14:textId="40067A0B" w:rsidR="00985480" w:rsidRDefault="00985480">
            <w:r w:rsidRPr="007D66E9">
              <w:rPr>
                <w:rFonts w:ascii="Arial" w:hAnsi="Arial"/>
                <w:b/>
                <w:bCs/>
                <w:color w:val="60A500"/>
                <w:sz w:val="28"/>
                <w:szCs w:val="36"/>
              </w:rPr>
              <w:t>Galavečer</w:t>
            </w:r>
            <w:r>
              <w:rPr>
                <w:rFonts w:ascii="Arial" w:hAnsi="Arial"/>
                <w:b/>
                <w:bCs/>
                <w:color w:val="76923C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color w:val="auto"/>
              </w:rPr>
              <w:t>vyhlašování výsledků soutěže Pohár Flory Olomouc, kulturní program</w:t>
            </w:r>
            <w:r>
              <w:rPr>
                <w:rFonts w:ascii="Arial" w:hAnsi="Arial"/>
              </w:rPr>
              <w:t xml:space="preserve">. </w:t>
            </w:r>
          </w:p>
        </w:tc>
      </w:tr>
    </w:tbl>
    <w:p w14:paraId="5DDD298C" w14:textId="77777777" w:rsidR="00985480" w:rsidRPr="007D66E9" w:rsidRDefault="00985480" w:rsidP="00985480">
      <w:pPr>
        <w:widowControl w:val="0"/>
        <w:jc w:val="both"/>
        <w:rPr>
          <w:rFonts w:ascii="Arial" w:eastAsia="Arial" w:hAnsi="Arial" w:cs="Arial"/>
          <w:b/>
          <w:bCs/>
          <w:color w:val="60A500"/>
          <w:sz w:val="22"/>
          <w:szCs w:val="22"/>
        </w:rPr>
      </w:pPr>
    </w:p>
    <w:p w14:paraId="088FB5CE" w14:textId="55BFDE70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3CC54D06" w14:textId="7828ACF4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4B7FFB4F" w14:textId="07D8EA7B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27A82FED" w14:textId="7A435642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045126E7" w14:textId="384E2863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297027D9" w14:textId="4EB5670E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203F58E8" w14:textId="3942876F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48528E48" w14:textId="77777777" w:rsidR="00985480" w:rsidRPr="007D66E9" w:rsidRDefault="00985480" w:rsidP="00985480">
      <w:pPr>
        <w:rPr>
          <w:rFonts w:ascii="Arial" w:eastAsia="Arial" w:hAnsi="Arial" w:cs="Arial"/>
          <w:color w:val="60A500"/>
          <w:sz w:val="22"/>
          <w:szCs w:val="22"/>
        </w:rPr>
      </w:pPr>
    </w:p>
    <w:p w14:paraId="20AB055E" w14:textId="0C3E606D" w:rsidR="007D4BFE" w:rsidRDefault="007D4BFE" w:rsidP="007D4BFE">
      <w:pPr>
        <w:rPr>
          <w:rFonts w:ascii="Arial" w:eastAsia="Arial" w:hAnsi="Arial" w:cs="Arial"/>
        </w:rPr>
      </w:pPr>
    </w:p>
    <w:p w14:paraId="3FAB8B97" w14:textId="2141B40A" w:rsidR="004620CE" w:rsidRPr="007D66E9" w:rsidRDefault="004620CE" w:rsidP="007442FF">
      <w:pPr>
        <w:jc w:val="center"/>
        <w:rPr>
          <w:b/>
          <w:bCs/>
          <w:color w:val="60A5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99CE00E" wp14:editId="663A163D">
            <wp:simplePos x="0" y="0"/>
            <wp:positionH relativeFrom="column">
              <wp:posOffset>2024380</wp:posOffset>
            </wp:positionH>
            <wp:positionV relativeFrom="paragraph">
              <wp:posOffset>0</wp:posOffset>
            </wp:positionV>
            <wp:extent cx="145732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459" y="21308"/>
                <wp:lineTo x="2145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8" b="8432"/>
                    <a:stretch/>
                  </pic:blipFill>
                  <pic:spPr bwMode="auto">
                    <a:xfrm>
                      <a:off x="0" y="0"/>
                      <a:ext cx="1457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68046" w14:textId="77777777" w:rsidR="004620CE" w:rsidRPr="007D66E9" w:rsidRDefault="004620CE" w:rsidP="007442FF">
      <w:pPr>
        <w:jc w:val="center"/>
        <w:rPr>
          <w:b/>
          <w:bCs/>
          <w:color w:val="60A500"/>
          <w:sz w:val="32"/>
          <w:szCs w:val="32"/>
        </w:rPr>
      </w:pPr>
    </w:p>
    <w:p w14:paraId="2499D7CD" w14:textId="5C2ABF75" w:rsidR="004620CE" w:rsidRPr="007D66E9" w:rsidRDefault="004620CE" w:rsidP="007442FF">
      <w:pPr>
        <w:jc w:val="center"/>
        <w:rPr>
          <w:b/>
          <w:bCs/>
          <w:color w:val="60A500"/>
          <w:sz w:val="32"/>
          <w:szCs w:val="32"/>
        </w:rPr>
      </w:pPr>
    </w:p>
    <w:p w14:paraId="7976934F" w14:textId="77777777" w:rsidR="004620CE" w:rsidRPr="007D66E9" w:rsidRDefault="004620CE" w:rsidP="007442FF">
      <w:pPr>
        <w:jc w:val="center"/>
        <w:rPr>
          <w:b/>
          <w:bCs/>
          <w:color w:val="60A500"/>
          <w:sz w:val="32"/>
          <w:szCs w:val="32"/>
        </w:rPr>
      </w:pPr>
    </w:p>
    <w:p w14:paraId="5DB1B7CA" w14:textId="77777777" w:rsidR="004620CE" w:rsidRPr="007D66E9" w:rsidRDefault="004620CE" w:rsidP="007442FF">
      <w:pPr>
        <w:jc w:val="center"/>
        <w:rPr>
          <w:b/>
          <w:bCs/>
          <w:color w:val="60A500"/>
          <w:sz w:val="32"/>
          <w:szCs w:val="32"/>
        </w:rPr>
      </w:pPr>
    </w:p>
    <w:p w14:paraId="59653505" w14:textId="77777777" w:rsidR="00985480" w:rsidRPr="007D66E9" w:rsidRDefault="00985480" w:rsidP="007442FF">
      <w:pPr>
        <w:jc w:val="center"/>
        <w:rPr>
          <w:b/>
          <w:bCs/>
          <w:color w:val="60A500"/>
          <w:sz w:val="32"/>
          <w:szCs w:val="32"/>
        </w:rPr>
      </w:pPr>
    </w:p>
    <w:p w14:paraId="6A2FF080" w14:textId="77777777" w:rsidR="00985480" w:rsidRPr="007D66E9" w:rsidRDefault="00985480" w:rsidP="007442FF">
      <w:pPr>
        <w:jc w:val="center"/>
        <w:rPr>
          <w:b/>
          <w:bCs/>
          <w:color w:val="60A500"/>
          <w:sz w:val="32"/>
          <w:szCs w:val="32"/>
        </w:rPr>
      </w:pPr>
    </w:p>
    <w:p w14:paraId="4737C558" w14:textId="1AAFED51" w:rsidR="007442FF" w:rsidRPr="007D66E9" w:rsidRDefault="007442FF" w:rsidP="007442FF">
      <w:pPr>
        <w:jc w:val="center"/>
        <w:rPr>
          <w:rFonts w:eastAsiaTheme="minorHAnsi" w:cstheme="minorBidi"/>
          <w:b/>
          <w:bCs/>
          <w:color w:val="60A500"/>
          <w:sz w:val="32"/>
          <w:szCs w:val="32"/>
        </w:rPr>
      </w:pPr>
      <w:r w:rsidRPr="007D66E9">
        <w:rPr>
          <w:b/>
          <w:bCs/>
          <w:color w:val="60A500"/>
          <w:sz w:val="32"/>
          <w:szCs w:val="32"/>
        </w:rPr>
        <w:t>PROPOZICE HLAVNÍ SOUTĚŽE</w:t>
      </w:r>
    </w:p>
    <w:p w14:paraId="419AA632" w14:textId="3FF1EC36" w:rsidR="007442FF" w:rsidRDefault="007442FF" w:rsidP="007442F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="00194AFE">
        <w:rPr>
          <w:b/>
          <w:bCs/>
          <w:sz w:val="32"/>
          <w:szCs w:val="32"/>
        </w:rPr>
        <w:t>Tóny Flory</w:t>
      </w:r>
      <w:r>
        <w:rPr>
          <w:b/>
          <w:bCs/>
          <w:sz w:val="32"/>
          <w:szCs w:val="32"/>
        </w:rPr>
        <w:t>“</w:t>
      </w:r>
    </w:p>
    <w:p w14:paraId="64E6B536" w14:textId="77777777" w:rsidR="007442FF" w:rsidRDefault="007442FF" w:rsidP="007442FF">
      <w:pPr>
        <w:jc w:val="both"/>
        <w:rPr>
          <w:sz w:val="22"/>
          <w:szCs w:val="22"/>
        </w:rPr>
      </w:pPr>
    </w:p>
    <w:tbl>
      <w:tblPr>
        <w:tblStyle w:val="Mkatabulky"/>
        <w:tblpPr w:leftFromText="141" w:rightFromText="141" w:vertAnchor="text" w:tblpY="79"/>
        <w:tblW w:w="9209" w:type="dxa"/>
        <w:tblInd w:w="0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7442FF" w14:paraId="29109877" w14:textId="77777777" w:rsidTr="007442FF">
        <w:trPr>
          <w:trHeight w:val="52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CBC9" w14:textId="44833E75" w:rsidR="007442FF" w:rsidRDefault="007442FF">
            <w:pPr>
              <w:jc w:val="center"/>
              <w:rPr>
                <w:b/>
                <w:bCs/>
                <w:sz w:val="32"/>
                <w:szCs w:val="32"/>
              </w:rPr>
            </w:pPr>
            <w:r w:rsidRPr="00397144">
              <w:rPr>
                <w:b/>
                <w:bCs/>
                <w:color w:val="60A500"/>
                <w:sz w:val="32"/>
                <w:szCs w:val="32"/>
              </w:rPr>
              <w:t>Úkol č. 1: „</w:t>
            </w:r>
            <w:r w:rsidR="00194AFE" w:rsidRPr="00397144">
              <w:rPr>
                <w:b/>
                <w:bCs/>
                <w:color w:val="60A500"/>
                <w:sz w:val="32"/>
                <w:szCs w:val="32"/>
              </w:rPr>
              <w:t>Klasická klasika</w:t>
            </w:r>
            <w:r w:rsidRPr="00397144">
              <w:rPr>
                <w:b/>
                <w:bCs/>
                <w:color w:val="60A500"/>
                <w:sz w:val="32"/>
                <w:szCs w:val="32"/>
              </w:rPr>
              <w:t>“</w:t>
            </w:r>
          </w:p>
        </w:tc>
      </w:tr>
      <w:tr w:rsidR="007442FF" w14:paraId="2B03E650" w14:textId="77777777" w:rsidTr="007442FF">
        <w:trPr>
          <w:trHeight w:val="4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DAC8" w14:textId="77777777" w:rsidR="007442FF" w:rsidRDefault="007442FF">
            <w:pPr>
              <w:jc w:val="both"/>
              <w:rPr>
                <w:sz w:val="22"/>
                <w:szCs w:val="22"/>
              </w:rPr>
            </w:pPr>
            <w:r>
              <w:t>Termín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1B6C" w14:textId="08220A9F" w:rsidR="007442FF" w:rsidRDefault="007442F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4AFE">
              <w:rPr>
                <w:b/>
                <w:bCs/>
              </w:rPr>
              <w:t>3</w:t>
            </w:r>
            <w:r>
              <w:rPr>
                <w:b/>
                <w:bCs/>
              </w:rPr>
              <w:t>. 4. 202</w:t>
            </w:r>
            <w:r w:rsidR="00194AF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(JUNIOR + PROFESIONÁL</w:t>
            </w:r>
            <w:r w:rsidR="00934A0C">
              <w:rPr>
                <w:b/>
                <w:bCs/>
              </w:rPr>
              <w:t>+HOBBY</w:t>
            </w:r>
            <w:r>
              <w:rPr>
                <w:b/>
                <w:bCs/>
              </w:rPr>
              <w:t>)</w:t>
            </w:r>
          </w:p>
        </w:tc>
      </w:tr>
      <w:tr w:rsidR="007442FF" w14:paraId="1C5BD280" w14:textId="77777777" w:rsidTr="007442FF">
        <w:trPr>
          <w:trHeight w:val="4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4A00" w14:textId="77777777" w:rsidR="007442FF" w:rsidRDefault="007442FF">
            <w:pPr>
              <w:jc w:val="both"/>
            </w:pPr>
            <w:r>
              <w:t>Soutěžní čas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D204" w14:textId="4B98D72E" w:rsidR="007442FF" w:rsidRDefault="004D46D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442FF">
              <w:rPr>
                <w:b/>
                <w:bCs/>
              </w:rPr>
              <w:t xml:space="preserve">5 minut + 15 minut přípravný čas </w:t>
            </w:r>
            <w:r w:rsidR="007442FF">
              <w:rPr>
                <w:bCs/>
              </w:rPr>
              <w:t>před soutěžním časem.</w:t>
            </w:r>
          </w:p>
        </w:tc>
      </w:tr>
      <w:tr w:rsidR="007442FF" w14:paraId="3E082F73" w14:textId="77777777" w:rsidTr="007442FF">
        <w:trPr>
          <w:trHeight w:val="4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3353" w14:textId="77777777" w:rsidR="007442FF" w:rsidRDefault="007442FF">
            <w:pPr>
              <w:jc w:val="both"/>
            </w:pPr>
            <w:r>
              <w:t>Téma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9AD1" w14:textId="10917FE6" w:rsidR="007442FF" w:rsidRDefault="0054585A">
            <w:pPr>
              <w:jc w:val="both"/>
            </w:pPr>
            <w:r>
              <w:t>Klasická hudba</w:t>
            </w:r>
          </w:p>
        </w:tc>
      </w:tr>
      <w:tr w:rsidR="007442FF" w14:paraId="14C34A2D" w14:textId="77777777" w:rsidTr="007442FF">
        <w:trPr>
          <w:trHeight w:val="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1B6D" w14:textId="77777777" w:rsidR="007442FF" w:rsidRDefault="007442FF">
            <w:pPr>
              <w:jc w:val="both"/>
            </w:pPr>
            <w:r>
              <w:t>Typ práce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1DD5" w14:textId="5C6F84B9" w:rsidR="007442FF" w:rsidRDefault="004D46D2">
            <w:pPr>
              <w:jc w:val="both"/>
              <w:rPr>
                <w:b/>
              </w:rPr>
            </w:pPr>
            <w:r>
              <w:rPr>
                <w:b/>
              </w:rPr>
              <w:t>Vázaná kytice</w:t>
            </w:r>
            <w:r w:rsidR="00BA3899">
              <w:rPr>
                <w:b/>
              </w:rPr>
              <w:t xml:space="preserve"> </w:t>
            </w:r>
            <w:proofErr w:type="spellStart"/>
            <w:r w:rsidR="00BA3899">
              <w:rPr>
                <w:b/>
              </w:rPr>
              <w:t>samostojná</w:t>
            </w:r>
            <w:proofErr w:type="spellEnd"/>
          </w:p>
        </w:tc>
      </w:tr>
      <w:tr w:rsidR="007442FF" w14:paraId="392897BF" w14:textId="77777777" w:rsidTr="007442FF">
        <w:trPr>
          <w:trHeight w:val="9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5300" w14:textId="77777777" w:rsidR="007442FF" w:rsidRDefault="007442FF">
            <w:pPr>
              <w:jc w:val="both"/>
            </w:pPr>
            <w:r>
              <w:t>Popis úkolu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F8C0" w14:textId="24926E82" w:rsidR="007442FF" w:rsidRDefault="004D46D2">
            <w:pPr>
              <w:jc w:val="both"/>
            </w:pPr>
            <w:r>
              <w:t>Vázaná kytice</w:t>
            </w:r>
            <w:r w:rsidR="00BA3899">
              <w:t xml:space="preserve"> </w:t>
            </w:r>
            <w:proofErr w:type="spellStart"/>
            <w:r w:rsidR="00BA3899">
              <w:t>samostojná</w:t>
            </w:r>
            <w:proofErr w:type="spellEnd"/>
            <w:r>
              <w:t xml:space="preserve"> </w:t>
            </w:r>
            <w:r w:rsidR="00BC1B92">
              <w:t>vystihující téma disciplíny</w:t>
            </w:r>
            <w:r>
              <w:t xml:space="preserve">. Je možné využít již připravenou konstrukci. </w:t>
            </w:r>
            <w:r w:rsidR="007442FF">
              <w:t>Kytice bude umístěna ve váze</w:t>
            </w:r>
            <w:r w:rsidR="007D66E9">
              <w:t xml:space="preserve"> (</w:t>
            </w:r>
            <w:r w:rsidR="007D66E9" w:rsidRPr="00397144">
              <w:rPr>
                <w:color w:val="auto"/>
              </w:rPr>
              <w:t>široké nádobě</w:t>
            </w:r>
            <w:r w:rsidR="004264DC" w:rsidRPr="00397144">
              <w:rPr>
                <w:color w:val="auto"/>
              </w:rPr>
              <w:t>)</w:t>
            </w:r>
            <w:r w:rsidR="007442FF" w:rsidRPr="00397144">
              <w:rPr>
                <w:color w:val="auto"/>
              </w:rPr>
              <w:t xml:space="preserve">, která se stane součástí celkového hodnocení.  </w:t>
            </w:r>
          </w:p>
        </w:tc>
      </w:tr>
      <w:tr w:rsidR="007442FF" w14:paraId="2F2AA360" w14:textId="77777777" w:rsidTr="007442FF">
        <w:trPr>
          <w:trHeight w:val="4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447D" w14:textId="77777777" w:rsidR="007442FF" w:rsidRDefault="007442FF">
            <w:pPr>
              <w:jc w:val="both"/>
            </w:pPr>
            <w:r>
              <w:t>Tvar / Velikost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61E7" w14:textId="410CE700" w:rsidR="007442FF" w:rsidRDefault="007442FF">
            <w:pPr>
              <w:jc w:val="both"/>
            </w:pPr>
            <w:r>
              <w:t xml:space="preserve">libovolné. </w:t>
            </w:r>
          </w:p>
        </w:tc>
      </w:tr>
      <w:tr w:rsidR="007442FF" w14:paraId="35F7A459" w14:textId="77777777" w:rsidTr="007442FF">
        <w:trPr>
          <w:trHeight w:val="6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6628" w14:textId="77777777" w:rsidR="007442FF" w:rsidRDefault="007442FF">
            <w:pPr>
              <w:jc w:val="both"/>
            </w:pPr>
            <w:r>
              <w:t>Technika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BC90" w14:textId="77777777" w:rsidR="007442FF" w:rsidRDefault="007442FF">
            <w:pPr>
              <w:jc w:val="both"/>
            </w:pPr>
            <w:r>
              <w:t xml:space="preserve">Základní technika tvorby kytice je vázání, při tvorbě konstrukce mohou být použity i další vhodné techniky. </w:t>
            </w:r>
          </w:p>
        </w:tc>
      </w:tr>
      <w:tr w:rsidR="007442FF" w14:paraId="3E38B544" w14:textId="77777777" w:rsidTr="007442FF">
        <w:trPr>
          <w:trHeight w:val="12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C178" w14:textId="77777777" w:rsidR="007442FF" w:rsidRDefault="007442FF">
            <w:pPr>
              <w:jc w:val="both"/>
            </w:pPr>
            <w:r>
              <w:t>Požadavky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224F" w14:textId="25D165E7" w:rsidR="007442FF" w:rsidRDefault="007442FF">
            <w:pPr>
              <w:jc w:val="both"/>
            </w:pPr>
            <w:r>
              <w:t>JUNIOR / PROFESIONÁL</w:t>
            </w:r>
            <w:r w:rsidR="004264DC">
              <w:t xml:space="preserve"> </w:t>
            </w:r>
            <w:r w:rsidR="00AF5D08">
              <w:t>/</w:t>
            </w:r>
            <w:r w:rsidR="004264DC">
              <w:t xml:space="preserve"> </w:t>
            </w:r>
            <w:r w:rsidR="00AF5D08">
              <w:t>HOBBY</w:t>
            </w:r>
            <w:r>
              <w:t xml:space="preserve"> – soutěžící může mít před vlastní soutěží připravenou libovolnou </w:t>
            </w:r>
            <w:r>
              <w:rPr>
                <w:b/>
              </w:rPr>
              <w:t>konstrukci, která však nesmí dominovat konečné podobě kytice</w:t>
            </w:r>
            <w:r>
              <w:t>. V konstrukci mohou být použité jakékoli technické, doplňkové a dekorativní materiály.</w:t>
            </w:r>
          </w:p>
          <w:p w14:paraId="5309E8E7" w14:textId="6DCB8A40" w:rsidR="007442FF" w:rsidRDefault="007442FF">
            <w:pPr>
              <w:jc w:val="both"/>
            </w:pPr>
            <w:r>
              <w:t xml:space="preserve">Aranžmá musí vydržet po dobu soutěže a výstavy, tj. minimálně 4 dny. </w:t>
            </w:r>
          </w:p>
        </w:tc>
      </w:tr>
      <w:tr w:rsidR="007442FF" w14:paraId="3A42AE01" w14:textId="77777777" w:rsidTr="007442FF">
        <w:trPr>
          <w:trHeight w:val="5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D942" w14:textId="77777777" w:rsidR="007442FF" w:rsidRDefault="007442FF">
            <w:pPr>
              <w:jc w:val="both"/>
            </w:pPr>
            <w:r>
              <w:t>Materiály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6D81" w14:textId="70A5D30B" w:rsidR="00AF5D08" w:rsidRDefault="00542B72">
            <w:pPr>
              <w:jc w:val="both"/>
            </w:pPr>
            <w:r>
              <w:t>Veškerý rostlinný i pomocný technický a dekorační materiál si soutěžící zajišťuje na vlastní náklady.</w:t>
            </w:r>
            <w:r w:rsidR="00DD35E5">
              <w:t xml:space="preserve"> Soutěžící si zajistí vlastní vázu.</w:t>
            </w:r>
          </w:p>
        </w:tc>
      </w:tr>
      <w:tr w:rsidR="007442FF" w14:paraId="439C4C91" w14:textId="77777777" w:rsidTr="007442FF">
        <w:trPr>
          <w:trHeight w:val="8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226C" w14:textId="77777777" w:rsidR="007442FF" w:rsidRDefault="007442FF">
            <w:pPr>
              <w:jc w:val="both"/>
            </w:pPr>
            <w:r>
              <w:t>Přípravné práce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5CB5" w14:textId="76E9390B" w:rsidR="007442FF" w:rsidRDefault="007442FF">
            <w:pPr>
              <w:jc w:val="both"/>
            </w:pPr>
            <w:r>
              <w:rPr>
                <w:b/>
              </w:rPr>
              <w:t>15 minut – čas na přípravné</w:t>
            </w:r>
            <w:r w:rsidR="00502BF6">
              <w:rPr>
                <w:b/>
              </w:rPr>
              <w:t xml:space="preserve">. </w:t>
            </w:r>
            <w:r>
              <w:t xml:space="preserve">Čas je možné využít na ošetření a přípravu rostlinného materiálu. Soutěžící si před přípravným časem nachystá veškerý materiál a </w:t>
            </w:r>
            <w:r w:rsidR="004D46D2">
              <w:t xml:space="preserve">případnou </w:t>
            </w:r>
            <w:r>
              <w:t>konstrukci pro kontrolu hodnotící komisí.</w:t>
            </w:r>
          </w:p>
        </w:tc>
      </w:tr>
      <w:tr w:rsidR="007442FF" w14:paraId="665153D8" w14:textId="77777777" w:rsidTr="007442FF">
        <w:trPr>
          <w:trHeight w:val="9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3515" w14:textId="77777777" w:rsidR="007442FF" w:rsidRDefault="007442FF">
            <w:pPr>
              <w:jc w:val="both"/>
            </w:pPr>
            <w:r>
              <w:t xml:space="preserve">Pracovní místo / </w:t>
            </w:r>
            <w:r>
              <w:br/>
              <w:t>Výstavní prostor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61BC" w14:textId="1F07DF81" w:rsidR="007442FF" w:rsidRDefault="007442FF">
            <w:pPr>
              <w:jc w:val="both"/>
            </w:pPr>
            <w:r>
              <w:t>Soutěžící bude pracovat v místě a čase přiděleném organizátorem soutěže. Přívod elektrické energie bude zajištěn. Soutěžní místo bude umístěno na podiu v pavilonu A Výstaviště FLORA Olomouc.</w:t>
            </w:r>
          </w:p>
        </w:tc>
      </w:tr>
    </w:tbl>
    <w:p w14:paraId="590A6A8C" w14:textId="048B56A4" w:rsidR="00D73E9D" w:rsidRDefault="00D73E9D" w:rsidP="007442FF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0878653" w14:textId="77777777" w:rsidR="00D73E9D" w:rsidRDefault="00D73E9D">
      <w:pPr>
        <w:spacing w:after="160" w:line="259" w:lineRule="auto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br w:type="page"/>
      </w:r>
    </w:p>
    <w:p w14:paraId="49BA20DB" w14:textId="77777777" w:rsidR="007442FF" w:rsidRDefault="007442FF" w:rsidP="007442FF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Mkatabulky"/>
        <w:tblW w:w="9327" w:type="dxa"/>
        <w:tblInd w:w="0" w:type="dxa"/>
        <w:tblLook w:val="04A0" w:firstRow="1" w:lastRow="0" w:firstColumn="1" w:lastColumn="0" w:noHBand="0" w:noVBand="1"/>
      </w:tblPr>
      <w:tblGrid>
        <w:gridCol w:w="1838"/>
        <w:gridCol w:w="7489"/>
      </w:tblGrid>
      <w:tr w:rsidR="007442FF" w14:paraId="5EAACEA2" w14:textId="77777777" w:rsidTr="007442FF">
        <w:trPr>
          <w:trHeight w:val="453"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C081" w14:textId="25DD3C1E" w:rsidR="007442FF" w:rsidRDefault="007442FF">
            <w:pPr>
              <w:jc w:val="center"/>
              <w:rPr>
                <w:b/>
                <w:bCs/>
                <w:sz w:val="32"/>
                <w:szCs w:val="32"/>
              </w:rPr>
            </w:pPr>
            <w:r w:rsidRPr="00526E65">
              <w:rPr>
                <w:b/>
                <w:bCs/>
                <w:color w:val="60A500"/>
                <w:sz w:val="32"/>
                <w:szCs w:val="32"/>
              </w:rPr>
              <w:t>Úkol č. 2: „</w:t>
            </w:r>
            <w:r w:rsidR="00D73E9D" w:rsidRPr="00526E65">
              <w:rPr>
                <w:b/>
                <w:bCs/>
                <w:color w:val="60A500"/>
                <w:sz w:val="32"/>
                <w:szCs w:val="32"/>
              </w:rPr>
              <w:t xml:space="preserve">Doba </w:t>
            </w:r>
            <w:r w:rsidR="00410CA9" w:rsidRPr="00526E65">
              <w:rPr>
                <w:b/>
                <w:bCs/>
                <w:color w:val="60A500"/>
                <w:sz w:val="32"/>
                <w:szCs w:val="32"/>
              </w:rPr>
              <w:t>jazzová</w:t>
            </w:r>
            <w:r w:rsidRPr="00526E65">
              <w:rPr>
                <w:b/>
                <w:bCs/>
                <w:color w:val="60A500"/>
                <w:sz w:val="32"/>
                <w:szCs w:val="32"/>
              </w:rPr>
              <w:t>“</w:t>
            </w:r>
          </w:p>
        </w:tc>
      </w:tr>
      <w:tr w:rsidR="007442FF" w14:paraId="64C66E54" w14:textId="77777777" w:rsidTr="007442FF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F86A" w14:textId="77777777" w:rsidR="007442FF" w:rsidRDefault="007442FF">
            <w:pPr>
              <w:jc w:val="both"/>
              <w:rPr>
                <w:sz w:val="22"/>
                <w:szCs w:val="22"/>
              </w:rPr>
            </w:pPr>
            <w:r>
              <w:t>Termín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300" w14:textId="244733F8" w:rsidR="007442FF" w:rsidRDefault="007442F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46D2">
              <w:rPr>
                <w:b/>
                <w:bCs/>
              </w:rPr>
              <w:t>5</w:t>
            </w:r>
            <w:r>
              <w:rPr>
                <w:b/>
                <w:bCs/>
              </w:rPr>
              <w:t>. 4. 202</w:t>
            </w:r>
            <w:r w:rsidR="004D46D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(JUNIOR + PROFESIONÁL)</w:t>
            </w:r>
          </w:p>
        </w:tc>
      </w:tr>
      <w:tr w:rsidR="007442FF" w14:paraId="794955B6" w14:textId="77777777" w:rsidTr="007442FF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9B9" w14:textId="77777777" w:rsidR="007442FF" w:rsidRDefault="007442FF">
            <w:pPr>
              <w:jc w:val="both"/>
            </w:pPr>
            <w:r>
              <w:t>Soutěžní čas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45B0" w14:textId="078AAE50" w:rsidR="007442FF" w:rsidRDefault="004D46D2">
            <w:pPr>
              <w:jc w:val="both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7442FF">
              <w:rPr>
                <w:b/>
                <w:bCs/>
              </w:rPr>
              <w:t xml:space="preserve">5 minut + 15 minut přípravný čas </w:t>
            </w:r>
            <w:r w:rsidR="007442FF">
              <w:rPr>
                <w:bCs/>
              </w:rPr>
              <w:t>před soutěžním časem.</w:t>
            </w:r>
          </w:p>
        </w:tc>
      </w:tr>
      <w:tr w:rsidR="007442FF" w14:paraId="3CDB30DA" w14:textId="77777777" w:rsidTr="007442FF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3329" w14:textId="77777777" w:rsidR="007442FF" w:rsidRDefault="007442FF">
            <w:pPr>
              <w:jc w:val="both"/>
            </w:pPr>
            <w:r>
              <w:t>Téma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721A" w14:textId="22AB95DA" w:rsidR="007442FF" w:rsidRDefault="00410CA9">
            <w:pPr>
              <w:jc w:val="both"/>
            </w:pPr>
            <w:r>
              <w:t xml:space="preserve">Doba jazzová – Jazz jako hudební </w:t>
            </w:r>
            <w:r w:rsidR="00581E03">
              <w:t>směr</w:t>
            </w:r>
            <w:r>
              <w:t xml:space="preserve"> udávající </w:t>
            </w:r>
            <w:r w:rsidR="00913A42">
              <w:t>životní styl</w:t>
            </w:r>
            <w:r w:rsidR="001B1B89">
              <w:t xml:space="preserve"> své doby</w:t>
            </w:r>
          </w:p>
        </w:tc>
      </w:tr>
      <w:tr w:rsidR="007442FF" w14:paraId="7EFCB680" w14:textId="77777777" w:rsidTr="007442FF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FA21" w14:textId="77777777" w:rsidR="007442FF" w:rsidRDefault="007442FF">
            <w:pPr>
              <w:jc w:val="both"/>
            </w:pPr>
            <w:r>
              <w:t>Typ práce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326" w14:textId="28FF719B" w:rsidR="007442FF" w:rsidRDefault="00913A42">
            <w:pPr>
              <w:jc w:val="both"/>
              <w:rPr>
                <w:b/>
              </w:rPr>
            </w:pPr>
            <w:r>
              <w:rPr>
                <w:b/>
              </w:rPr>
              <w:t>Sesazovaná nádoba</w:t>
            </w:r>
          </w:p>
        </w:tc>
      </w:tr>
      <w:tr w:rsidR="007442FF" w14:paraId="6CBCFCEA" w14:textId="77777777" w:rsidTr="00AF5D08">
        <w:trPr>
          <w:trHeight w:val="9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5A90" w14:textId="77777777" w:rsidR="007442FF" w:rsidRDefault="007442FF">
            <w:pPr>
              <w:jc w:val="both"/>
            </w:pPr>
            <w:r>
              <w:t>Popis úkolu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50A0" w14:textId="00D27049" w:rsidR="007442FF" w:rsidRDefault="00913A42">
            <w:r>
              <w:t>Sesazovaná nádoba do interiéru</w:t>
            </w:r>
            <w:r w:rsidR="00A645A3">
              <w:t>. Nádoba a její ztvárnění vy</w:t>
            </w:r>
            <w:r w:rsidR="00A52965">
              <w:t xml:space="preserve">stihuje téma úkolu. </w:t>
            </w:r>
          </w:p>
        </w:tc>
      </w:tr>
      <w:tr w:rsidR="007442FF" w14:paraId="16215C1F" w14:textId="77777777" w:rsidTr="007442FF">
        <w:trPr>
          <w:trHeight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8157" w14:textId="77777777" w:rsidR="007442FF" w:rsidRDefault="007442FF">
            <w:pPr>
              <w:jc w:val="both"/>
            </w:pPr>
            <w:r>
              <w:t>Tvar / Velikost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AD1" w14:textId="08A024B7" w:rsidR="007442FF" w:rsidRDefault="00A52965">
            <w:pPr>
              <w:jc w:val="both"/>
            </w:pPr>
            <w:r>
              <w:t>Minimální velikost</w:t>
            </w:r>
            <w:r w:rsidR="00F0601F">
              <w:t xml:space="preserve"> </w:t>
            </w:r>
            <w:r w:rsidR="002730CA">
              <w:t>nádoby vystihuje kruh o průměru 40 cm</w:t>
            </w:r>
            <w:r w:rsidR="005A6267">
              <w:t>, maximální velikost nádoby vystihuje kruh o průměru 70 cm</w:t>
            </w:r>
            <w:r w:rsidR="0053010C">
              <w:t>. Tvar nádoby je libovolný. Výška celkové dekorace nesmí přesáhnout</w:t>
            </w:r>
            <w:r w:rsidR="00A06CF0">
              <w:t xml:space="preserve"> 170 cm.</w:t>
            </w:r>
          </w:p>
        </w:tc>
      </w:tr>
      <w:tr w:rsidR="007442FF" w14:paraId="06124BF9" w14:textId="77777777" w:rsidTr="007442FF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BCB9" w14:textId="77777777" w:rsidR="007442FF" w:rsidRDefault="007442FF">
            <w:pPr>
              <w:jc w:val="both"/>
            </w:pPr>
            <w:r>
              <w:t>Technika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C62C" w14:textId="7A0348B7" w:rsidR="007442FF" w:rsidRDefault="00A06CF0">
            <w:pPr>
              <w:jc w:val="both"/>
            </w:pPr>
            <w:r>
              <w:t>Základní technika je sesazování. Doplňkové techniky a tvorbu nádoby a konstrukce j</w:t>
            </w:r>
            <w:r w:rsidR="00FD2D86">
              <w:t>sou libovolné.</w:t>
            </w:r>
          </w:p>
        </w:tc>
      </w:tr>
      <w:tr w:rsidR="007442FF" w14:paraId="444FECFD" w14:textId="77777777" w:rsidTr="007442FF">
        <w:trPr>
          <w:trHeight w:val="5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599" w14:textId="77777777" w:rsidR="007442FF" w:rsidRDefault="007442FF">
            <w:pPr>
              <w:jc w:val="both"/>
            </w:pPr>
            <w:r>
              <w:t>Požadavky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F385" w14:textId="6AA0708C" w:rsidR="007442FF" w:rsidRDefault="00FD2D86">
            <w:pPr>
              <w:jc w:val="both"/>
            </w:pPr>
            <w:r>
              <w:t xml:space="preserve">Soutěžící musí mít předem připravenou nádobu. </w:t>
            </w:r>
            <w:r w:rsidR="007442FF">
              <w:t xml:space="preserve">Soutěžící může mít předem </w:t>
            </w:r>
            <w:r w:rsidR="00517A88">
              <w:t>připravenou konstrukci</w:t>
            </w:r>
            <w:r w:rsidR="007442FF">
              <w:t xml:space="preserve">, </w:t>
            </w:r>
            <w:r w:rsidR="007442FF">
              <w:rPr>
                <w:b/>
              </w:rPr>
              <w:t>minimálně 50% floristické činnosti však musí předvést v rámci přípravného a soutěžního času.</w:t>
            </w:r>
            <w:r w:rsidR="007442FF">
              <w:t xml:space="preserve"> Součásti kompozice (podpůrné části, konstrukce, aj.)</w:t>
            </w:r>
            <w:r w:rsidR="00BA641C">
              <w:t>, nejedná-li se o nádobu,</w:t>
            </w:r>
            <w:r w:rsidR="007442FF">
              <w:t xml:space="preserve"> připravené soutěžícím před vlastní soutěží</w:t>
            </w:r>
            <w:r w:rsidR="000C31FD">
              <w:t>,</w:t>
            </w:r>
            <w:r w:rsidR="007442FF">
              <w:t xml:space="preserve"> nesmějí nikdy dominovat konečné podobě soutěžní práce. </w:t>
            </w:r>
            <w:r w:rsidR="000E5312">
              <w:t>Rostlinný materiál může</w:t>
            </w:r>
            <w:r w:rsidR="007442FF">
              <w:t xml:space="preserve"> být do aranžmá zapracován až v rámci soutěžního času. </w:t>
            </w:r>
          </w:p>
        </w:tc>
      </w:tr>
      <w:tr w:rsidR="007442FF" w14:paraId="359DEAEC" w14:textId="77777777" w:rsidTr="007442FF">
        <w:trPr>
          <w:trHeight w:val="5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7E2D" w14:textId="77777777" w:rsidR="007442FF" w:rsidRDefault="007442FF">
            <w:pPr>
              <w:jc w:val="both"/>
            </w:pPr>
            <w:r>
              <w:t>Materiály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5D23" w14:textId="280AAB70" w:rsidR="007442FF" w:rsidRDefault="007442FF">
            <w:pPr>
              <w:jc w:val="both"/>
            </w:pPr>
            <w:r>
              <w:t>Veškerý rostlinný i pomocný technický a dekorační materiál si soutěžící zajišťuje na vlastní náklady.</w:t>
            </w:r>
            <w:r w:rsidR="004B09B8">
              <w:t xml:space="preserve"> </w:t>
            </w:r>
          </w:p>
        </w:tc>
      </w:tr>
      <w:tr w:rsidR="007442FF" w14:paraId="66C6BCB8" w14:textId="77777777" w:rsidTr="004E0FE2">
        <w:trPr>
          <w:trHeight w:val="112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2619" w14:textId="77777777" w:rsidR="007442FF" w:rsidRDefault="007442FF">
            <w:pPr>
              <w:jc w:val="both"/>
            </w:pPr>
            <w:r>
              <w:t>Přípravné práce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2FB2" w14:textId="7AB38F0A" w:rsidR="007442FF" w:rsidRDefault="007442FF">
            <w:pPr>
              <w:jc w:val="both"/>
            </w:pPr>
            <w:r>
              <w:rPr>
                <w:b/>
              </w:rPr>
              <w:t>15 minut – čas na přípravné práce</w:t>
            </w:r>
            <w:r>
              <w:t>. Čas je možné využít na ošetření a přípravu rostlinného materiálu</w:t>
            </w:r>
            <w:r w:rsidR="000E5312">
              <w:t xml:space="preserve"> či</w:t>
            </w:r>
            <w:r>
              <w:t xml:space="preserve"> vytváření konstrukcí. Soutěžící si před přípravným časem nachystá veškerý materiál</w:t>
            </w:r>
            <w:r w:rsidR="000E5312">
              <w:t xml:space="preserve"> či</w:t>
            </w:r>
            <w:r w:rsidR="009A037D">
              <w:t xml:space="preserve"> </w:t>
            </w:r>
            <w:r>
              <w:t>konstrukce</w:t>
            </w:r>
            <w:r w:rsidR="000E5312">
              <w:t xml:space="preserve"> </w:t>
            </w:r>
            <w:r>
              <w:t>pro kontrolu hodnotící komisí.</w:t>
            </w:r>
          </w:p>
        </w:tc>
      </w:tr>
      <w:tr w:rsidR="007442FF" w14:paraId="1F69427F" w14:textId="77777777" w:rsidTr="007442FF">
        <w:trPr>
          <w:trHeight w:val="9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EC0" w14:textId="77777777" w:rsidR="007442FF" w:rsidRDefault="007442FF">
            <w:pPr>
              <w:jc w:val="both"/>
            </w:pPr>
            <w:r>
              <w:t>Pracovní místo / Výstavní prostor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B8C6" w14:textId="33A19A92" w:rsidR="007442FF" w:rsidRDefault="007442FF">
            <w:pPr>
              <w:jc w:val="both"/>
            </w:pPr>
            <w:r>
              <w:t xml:space="preserve">Soutěžící bude pracovat v místě a čase přiděleném organizátorem soutěže. Přívod elektrické energie </w:t>
            </w:r>
            <w:r w:rsidR="002D3182">
              <w:t>bude zajištěn.</w:t>
            </w:r>
            <w:r>
              <w:t xml:space="preserve"> Soutěžní místo bude umístěno na podiu v pavilonu A Výstaviště Flora Olomouc.</w:t>
            </w:r>
          </w:p>
        </w:tc>
      </w:tr>
    </w:tbl>
    <w:p w14:paraId="2428CF51" w14:textId="77777777" w:rsidR="007442FF" w:rsidRDefault="007442FF" w:rsidP="007442FF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21FA543" w14:textId="77777777" w:rsidR="007D4BFE" w:rsidRDefault="007D4BFE" w:rsidP="007D4BFE">
      <w:pPr>
        <w:rPr>
          <w:color w:val="C00000"/>
        </w:rPr>
      </w:pPr>
      <w:r>
        <w:rPr>
          <w:color w:val="C00000"/>
        </w:rPr>
        <w:br w:type="page"/>
      </w:r>
    </w:p>
    <w:p w14:paraId="340152D2" w14:textId="1F6C9F46" w:rsidR="007D4BFE" w:rsidRPr="00526E65" w:rsidRDefault="007D4BFE" w:rsidP="007D4BFE">
      <w:pPr>
        <w:tabs>
          <w:tab w:val="left" w:pos="8055"/>
        </w:tabs>
        <w:jc w:val="center"/>
        <w:rPr>
          <w:rFonts w:ascii="Arial" w:hAnsi="Arial"/>
          <w:b/>
          <w:bCs/>
          <w:smallCaps/>
          <w:color w:val="60A500"/>
          <w:sz w:val="36"/>
          <w:szCs w:val="36"/>
        </w:rPr>
      </w:pPr>
      <w:r w:rsidRPr="00526E65">
        <w:rPr>
          <w:rFonts w:ascii="Arial" w:hAnsi="Arial"/>
          <w:b/>
          <w:bCs/>
          <w:color w:val="60A500"/>
          <w:sz w:val="36"/>
          <w:szCs w:val="36"/>
        </w:rPr>
        <w:lastRenderedPageBreak/>
        <w:t>TECHNICKÉ INFORMACE</w:t>
      </w:r>
      <w:r w:rsidRPr="00526E65">
        <w:rPr>
          <w:rFonts w:ascii="Arial" w:hAnsi="Arial"/>
          <w:b/>
          <w:bCs/>
          <w:smallCaps/>
          <w:color w:val="60A500"/>
          <w:sz w:val="36"/>
          <w:szCs w:val="36"/>
        </w:rPr>
        <w:t xml:space="preserve"> </w:t>
      </w:r>
    </w:p>
    <w:p w14:paraId="7075475B" w14:textId="77777777" w:rsidR="007D4BFE" w:rsidRPr="00526E65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  <w:b/>
          <w:bCs/>
          <w:color w:val="60A500"/>
          <w:szCs w:val="36"/>
        </w:rPr>
      </w:pPr>
    </w:p>
    <w:p w14:paraId="5E3F74B4" w14:textId="77777777" w:rsidR="007D4BFE" w:rsidRPr="00526E65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color w:val="60A500"/>
        </w:rPr>
      </w:pPr>
      <w:r w:rsidRPr="00526E65">
        <w:rPr>
          <w:rFonts w:ascii="Arial" w:hAnsi="Arial"/>
          <w:b/>
          <w:bCs/>
          <w:color w:val="60A500"/>
        </w:rPr>
        <w:t>Systém hodnocení</w:t>
      </w:r>
    </w:p>
    <w:p w14:paraId="436D06F7" w14:textId="77777777" w:rsidR="007D4BFE" w:rsidRPr="00526E65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color w:val="60A500"/>
        </w:rPr>
      </w:pPr>
      <w:r w:rsidRPr="00526E65">
        <w:rPr>
          <w:rFonts w:ascii="Arial" w:eastAsia="Arial" w:hAnsi="Arial" w:cs="Arial"/>
          <w:color w:val="60A500"/>
        </w:rPr>
        <w:tab/>
      </w:r>
    </w:p>
    <w:p w14:paraId="48B108F2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Sout</w:t>
      </w:r>
      <w:r>
        <w:rPr>
          <w:rFonts w:ascii="Arial" w:hAnsi="Arial"/>
        </w:rPr>
        <w:t xml:space="preserve">ěžní práce budou hodnoceny hlavní porotou (jury) a technickou komisí. </w:t>
      </w:r>
      <w:r>
        <w:rPr>
          <w:rFonts w:ascii="Arial" w:hAnsi="Arial"/>
          <w:b/>
          <w:bCs/>
        </w:rPr>
        <w:t xml:space="preserve">Jury </w:t>
      </w:r>
      <w:r>
        <w:rPr>
          <w:rFonts w:ascii="Arial" w:hAnsi="Arial"/>
        </w:rPr>
        <w:t xml:space="preserve">hodnotí soutěžní práce </w:t>
      </w:r>
      <w:r>
        <w:rPr>
          <w:rFonts w:ascii="Arial" w:hAnsi="Arial"/>
          <w:b/>
          <w:bCs/>
        </w:rPr>
        <w:t xml:space="preserve">z floristického hlediska </w:t>
      </w:r>
      <w:r>
        <w:rPr>
          <w:rFonts w:ascii="Arial" w:hAnsi="Arial"/>
        </w:rPr>
        <w:t xml:space="preserve">podle mezinárodního stobodového systému zavedeného organizací FLORINT, nezohledňuje při tom, zda soutěžící dodrželi stanovená kritéria, např. předepsané rozměry apod. </w:t>
      </w:r>
      <w:r>
        <w:rPr>
          <w:rFonts w:ascii="Arial" w:hAnsi="Arial"/>
          <w:b/>
          <w:bCs/>
        </w:rPr>
        <w:t xml:space="preserve">Technická komise </w:t>
      </w:r>
      <w:r>
        <w:rPr>
          <w:rFonts w:ascii="Arial" w:hAnsi="Arial"/>
        </w:rPr>
        <w:t xml:space="preserve">pak kontroluje </w:t>
      </w:r>
      <w:r>
        <w:rPr>
          <w:rFonts w:ascii="Arial" w:hAnsi="Arial"/>
          <w:b/>
          <w:bCs/>
        </w:rPr>
        <w:t xml:space="preserve">dodržování předepsaných pravidel </w:t>
      </w:r>
      <w:r>
        <w:rPr>
          <w:rFonts w:ascii="Arial" w:hAnsi="Arial"/>
        </w:rPr>
        <w:t>a uděluje trestné body v případě porušení propozic. To v praxi znamená, že technická komise určí, do jaké míry byl konečný výsledek daným nesplněním ovlivněn. Tento faktor je udán v procentech. Výsledná procentuální hodnota bude odečtena od celkového hodnocení disciplíny</w:t>
      </w:r>
    </w:p>
    <w:p w14:paraId="4AB1163D" w14:textId="77777777" w:rsidR="007D4BFE" w:rsidRPr="00526E65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  <w:color w:val="60A500"/>
        </w:rPr>
      </w:pPr>
    </w:p>
    <w:p w14:paraId="06AEF256" w14:textId="77777777" w:rsidR="007D4BFE" w:rsidRPr="00526E65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  <w:color w:val="60A500"/>
        </w:rPr>
      </w:pPr>
      <w:r w:rsidRPr="00526E65">
        <w:rPr>
          <w:rFonts w:ascii="Arial" w:hAnsi="Arial"/>
          <w:b/>
          <w:bCs/>
          <w:color w:val="60A500"/>
        </w:rPr>
        <w:t>Rozdělení bodů</w:t>
      </w:r>
    </w:p>
    <w:p w14:paraId="00938E5C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NÁPAD</w:t>
      </w:r>
    </w:p>
    <w:p w14:paraId="37C90CFB" w14:textId="77777777" w:rsidR="007D4BFE" w:rsidRDefault="007D4BFE" w:rsidP="007D4BFE">
      <w:pPr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originalita, jedinečnost/kreativita </w:t>
      </w:r>
    </w:p>
    <w:p w14:paraId="3703BD72" w14:textId="77777777" w:rsidR="007D4BFE" w:rsidRDefault="007D4BFE" w:rsidP="007D4BFE">
      <w:pPr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zpracování daného zadání/úkolu/tématu </w:t>
      </w:r>
    </w:p>
    <w:p w14:paraId="25878F90" w14:textId="77777777" w:rsidR="007D4BFE" w:rsidRDefault="007D4BFE" w:rsidP="007D4BFE">
      <w:pPr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výběr materiálu/použití zvolených materiálů </w:t>
      </w:r>
    </w:p>
    <w:p w14:paraId="5C9B5649" w14:textId="77777777" w:rsidR="007D4BFE" w:rsidRDefault="007D4BFE" w:rsidP="007D4BFE">
      <w:pPr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využití časového limitu a dokončenost práce</w:t>
      </w:r>
    </w:p>
    <w:p w14:paraId="4E4A1997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</w:p>
    <w:p w14:paraId="0BC4A55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BARVY</w:t>
      </w:r>
    </w:p>
    <w:p w14:paraId="12082BF7" w14:textId="77777777" w:rsidR="007D4BFE" w:rsidRDefault="007D4BFE" w:rsidP="007D4BFE">
      <w:pPr>
        <w:widowControl w:val="0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zastoupení různých barev/dominance použitých barev </w:t>
      </w:r>
    </w:p>
    <w:p w14:paraId="5E8B5408" w14:textId="77777777" w:rsidR="007D4BFE" w:rsidRDefault="007D4BFE" w:rsidP="007D4BFE">
      <w:pPr>
        <w:widowControl w:val="0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vyjádření nápadu barvami </w:t>
      </w:r>
    </w:p>
    <w:p w14:paraId="2223A4AE" w14:textId="77777777" w:rsidR="007D4BFE" w:rsidRDefault="007D4BFE" w:rsidP="007D4BFE">
      <w:pPr>
        <w:widowControl w:val="0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barevná kompozice (kontrast, soulad jednotlivých barev, barevné odstíny atd.) </w:t>
      </w:r>
    </w:p>
    <w:p w14:paraId="4C715EA8" w14:textId="77777777" w:rsidR="007D4BFE" w:rsidRDefault="007D4BFE" w:rsidP="007D4BFE">
      <w:pPr>
        <w:widowControl w:val="0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rozložení barev</w:t>
      </w:r>
    </w:p>
    <w:p w14:paraId="34493CC2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</w:p>
    <w:p w14:paraId="78AC9D43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KOMPOZICE</w:t>
      </w:r>
    </w:p>
    <w:p w14:paraId="111A1BCA" w14:textId="77777777" w:rsidR="007D4BFE" w:rsidRDefault="007D4BFE" w:rsidP="007D4BFE">
      <w:pPr>
        <w:widowControl w:val="0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celkový dojem (tvar, forma, rozměry, vizuální rovnováha) </w:t>
      </w:r>
    </w:p>
    <w:p w14:paraId="31A8BF05" w14:textId="77777777" w:rsidR="007D4BFE" w:rsidRDefault="007D4BFE" w:rsidP="007D4BFE">
      <w:pPr>
        <w:widowControl w:val="0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styl </w:t>
      </w:r>
    </w:p>
    <w:p w14:paraId="31B4E3DB" w14:textId="77777777" w:rsidR="007D4BFE" w:rsidRDefault="007D4BFE" w:rsidP="007D4BFE">
      <w:pPr>
        <w:widowControl w:val="0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zvolené a převládající materiály a jejich použití (forma, textura, struktura,</w:t>
      </w:r>
    </w:p>
    <w:p w14:paraId="03961584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0"/>
        <w:rPr>
          <w:rFonts w:ascii="Arial" w:eastAsia="Arial" w:hAnsi="Arial" w:cs="Arial"/>
        </w:rPr>
      </w:pPr>
      <w:r>
        <w:rPr>
          <w:rFonts w:ascii="Arial" w:hAnsi="Arial"/>
        </w:rPr>
        <w:t xml:space="preserve">kontrasty, rytmus, pohyb, intenzita, linie, směr) </w:t>
      </w:r>
    </w:p>
    <w:p w14:paraId="2FC40AF9" w14:textId="77777777" w:rsidR="007D4BFE" w:rsidRDefault="007D4BFE" w:rsidP="007D4BFE">
      <w:pPr>
        <w:widowControl w:val="0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respektování vlastností materiálu</w:t>
      </w:r>
    </w:p>
    <w:p w14:paraId="0EE5B7C5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</w:p>
    <w:p w14:paraId="1DC7B4B8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TECHNIKA</w:t>
      </w:r>
    </w:p>
    <w:p w14:paraId="116CBA82" w14:textId="77777777" w:rsidR="007D4BFE" w:rsidRDefault="007D4BFE" w:rsidP="007D4BFE">
      <w:pPr>
        <w:widowControl w:val="0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čistota </w:t>
      </w:r>
    </w:p>
    <w:p w14:paraId="133BC188" w14:textId="77777777" w:rsidR="007D4BFE" w:rsidRDefault="007D4BFE" w:rsidP="007D4BFE">
      <w:pPr>
        <w:widowControl w:val="0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vhodnost zvolené techniky </w:t>
      </w:r>
    </w:p>
    <w:p w14:paraId="767C29A3" w14:textId="77777777" w:rsidR="007D4BFE" w:rsidRDefault="007D4BFE" w:rsidP="007D4BFE">
      <w:pPr>
        <w:widowControl w:val="0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stabilita práce </w:t>
      </w:r>
    </w:p>
    <w:p w14:paraId="14564B01" w14:textId="77777777" w:rsidR="007D4BFE" w:rsidRDefault="007D4BFE" w:rsidP="007D4BFE">
      <w:pPr>
        <w:widowControl w:val="0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fyzická rovnováha práce </w:t>
      </w:r>
    </w:p>
    <w:p w14:paraId="4D881158" w14:textId="77777777" w:rsidR="007D4BFE" w:rsidRDefault="007D4BFE" w:rsidP="007D4BFE">
      <w:pPr>
        <w:widowControl w:val="0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možnost doplnění vody (u konkrétních případů) </w:t>
      </w:r>
    </w:p>
    <w:p w14:paraId="780E4EB5" w14:textId="77777777" w:rsidR="007D4BFE" w:rsidRDefault="007D4BFE" w:rsidP="007D4BFE">
      <w:pPr>
        <w:widowControl w:val="0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technická náročnost/míra technické obtížnosti</w:t>
      </w:r>
    </w:p>
    <w:p w14:paraId="57EE6B9D" w14:textId="77777777" w:rsidR="007D4BFE" w:rsidRPr="00357EFD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60A500"/>
        </w:rPr>
      </w:pPr>
    </w:p>
    <w:p w14:paraId="70A35B98" w14:textId="77777777" w:rsidR="007D4BFE" w:rsidRPr="00357EFD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color w:val="60A500"/>
        </w:rPr>
      </w:pPr>
      <w:r w:rsidRPr="00357EFD">
        <w:rPr>
          <w:rFonts w:ascii="Arial" w:hAnsi="Arial"/>
          <w:b/>
          <w:bCs/>
          <w:color w:val="60A500"/>
        </w:rPr>
        <w:t>Porušení předpisů:</w:t>
      </w:r>
    </w:p>
    <w:p w14:paraId="45FDD632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Dojde-li k proh</w:t>
      </w:r>
      <w:r>
        <w:rPr>
          <w:rFonts w:ascii="Arial" w:hAnsi="Arial"/>
        </w:rPr>
        <w:t xml:space="preserve">řešku proti pravidlům nebo k porušení předpisů, rozhoduje o situaci technická komise, která může penalizovat soutěžní práce nesplňující stanovené rozměry, postup práce nebo jiné parametry vymezené v těchto předpisech, ale také v případech, kdy soutěžící nesplní předepsané časové limity. </w:t>
      </w:r>
    </w:p>
    <w:p w14:paraId="360F1F4C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V případě hrubého porušení předpisů mohou být soutěžící diskvalifikováni a vyloučeni ze soutěže.</w:t>
      </w:r>
    </w:p>
    <w:p w14:paraId="7D3065FF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Při hodnocení porušení předpisů se technická komise v případě nejasnosti řídí českou </w:t>
      </w:r>
      <w:r>
        <w:rPr>
          <w:rFonts w:ascii="Arial" w:hAnsi="Arial"/>
        </w:rPr>
        <w:lastRenderedPageBreak/>
        <w:t>verzí soutěžních propozic.</w:t>
      </w:r>
    </w:p>
    <w:p w14:paraId="44C5DB1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</w:p>
    <w:p w14:paraId="75734AD6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Před umístěním materiálu pro soutěž na soutěžní místo je povoleno odlisťování celých stonků, zakracování, očištění, vyživení a další nakládání s rostlinným materiálem, zajišťující větší trvanlivost květin.</w:t>
      </w:r>
    </w:p>
    <w:p w14:paraId="630ADE23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</w:p>
    <w:p w14:paraId="32F8E239" w14:textId="77777777" w:rsidR="007D4BFE" w:rsidRPr="00B43F2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  <w:color w:val="60A500"/>
        </w:rPr>
      </w:pPr>
    </w:p>
    <w:p w14:paraId="110B61B4" w14:textId="77777777" w:rsidR="007D4BFE" w:rsidRPr="00B43F2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color w:val="60A500"/>
        </w:rPr>
      </w:pPr>
      <w:r w:rsidRPr="00B43F2E">
        <w:rPr>
          <w:rFonts w:ascii="Arial" w:hAnsi="Arial"/>
          <w:b/>
          <w:bCs/>
          <w:color w:val="60A500"/>
          <w:szCs w:val="36"/>
        </w:rPr>
        <w:t xml:space="preserve">Trestné body </w:t>
      </w:r>
      <w:r w:rsidRPr="00B43F2E">
        <w:rPr>
          <w:rFonts w:ascii="Arial" w:hAnsi="Arial"/>
          <w:b/>
          <w:bCs/>
          <w:color w:val="60A500"/>
          <w:sz w:val="18"/>
        </w:rPr>
        <w:t xml:space="preserve"> </w:t>
      </w:r>
    </w:p>
    <w:p w14:paraId="7CAFE451" w14:textId="77777777" w:rsidR="007D4BFE" w:rsidRPr="00B43F2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color w:val="60A500"/>
        </w:rPr>
      </w:pPr>
      <w:r w:rsidRPr="00B43F2E">
        <w:rPr>
          <w:rFonts w:ascii="Arial" w:hAnsi="Arial"/>
          <w:b/>
          <w:bCs/>
          <w:color w:val="60A500"/>
        </w:rPr>
        <w:br/>
      </w:r>
    </w:p>
    <w:p w14:paraId="02D704E5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Za některé přestupky je stanovena penalizace:</w:t>
      </w:r>
    </w:p>
    <w:p w14:paraId="0DE37646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Soutěžící nedodrží předepsané propozice: </w:t>
      </w:r>
    </w:p>
    <w:p w14:paraId="6A3D0DEE" w14:textId="1F9CF6BD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F5CFD">
        <w:rPr>
          <w:rFonts w:ascii="Arial" w:hAnsi="Arial"/>
          <w:b/>
          <w:bCs/>
        </w:rPr>
        <w:t>2–50</w:t>
      </w:r>
      <w:r>
        <w:rPr>
          <w:rFonts w:ascii="Arial" w:hAnsi="Arial"/>
          <w:b/>
          <w:bCs/>
        </w:rPr>
        <w:t xml:space="preserve"> % </w:t>
      </w:r>
      <w:r>
        <w:rPr>
          <w:rFonts w:ascii="Arial" w:hAnsi="Arial"/>
        </w:rPr>
        <w:t>z celkového počtu bodů za úkol</w:t>
      </w:r>
    </w:p>
    <w:p w14:paraId="434C64A3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Soutěžící nedodrží daný časový limit: </w:t>
      </w:r>
    </w:p>
    <w:p w14:paraId="64BDA0BF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 xml:space="preserve">5 % </w:t>
      </w:r>
      <w:r>
        <w:rPr>
          <w:rFonts w:ascii="Arial" w:hAnsi="Arial"/>
        </w:rPr>
        <w:t>z celkového počtu bodů za úkol</w:t>
      </w:r>
    </w:p>
    <w:p w14:paraId="59CCAFEE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Soutěžící pokračuje v práci i přes upozornění technickou komisí:</w:t>
      </w:r>
    </w:p>
    <w:p w14:paraId="1C86108F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20 % </w:t>
      </w:r>
      <w:r>
        <w:rPr>
          <w:rFonts w:ascii="Arial" w:hAnsi="Arial"/>
        </w:rPr>
        <w:t>z celkového počtu bodů za úkol</w:t>
      </w:r>
    </w:p>
    <w:p w14:paraId="5E360248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Komunikace mezi soutěžícím a jakoukoliv další osobou (kromě technické komise, dozorčí komise a ostatními soutěžícími) v průběhu soutěže:</w:t>
      </w:r>
    </w:p>
    <w:p w14:paraId="5902772C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 5 % </w:t>
      </w:r>
      <w:r>
        <w:rPr>
          <w:rFonts w:ascii="Arial" w:hAnsi="Arial"/>
        </w:rPr>
        <w:t xml:space="preserve">z celkového počtu bodů za úkol </w:t>
      </w:r>
    </w:p>
    <w:p w14:paraId="4EA2A5DB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Soutěžící pokračuje v komunikaci i přes upozornění technickou komisí:</w:t>
      </w:r>
    </w:p>
    <w:p w14:paraId="50C1985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20 % </w:t>
      </w:r>
      <w:r>
        <w:rPr>
          <w:rFonts w:ascii="Arial" w:hAnsi="Arial"/>
        </w:rPr>
        <w:t xml:space="preserve">z celkového počtu bodů za úkol </w:t>
      </w:r>
    </w:p>
    <w:p w14:paraId="2DFE8DB6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Soutěžní práce neodpovídá velikostním limitům:</w:t>
      </w:r>
    </w:p>
    <w:p w14:paraId="198F50DE" w14:textId="4E259F79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5F5CFD">
        <w:rPr>
          <w:rFonts w:ascii="Arial" w:eastAsia="Arial" w:hAnsi="Arial" w:cs="Arial"/>
          <w:b/>
          <w:bCs/>
        </w:rPr>
        <w:t>1–10</w:t>
      </w:r>
      <w:r>
        <w:rPr>
          <w:rFonts w:ascii="Arial" w:eastAsia="Arial" w:hAnsi="Arial" w:cs="Arial"/>
          <w:b/>
          <w:bCs/>
        </w:rPr>
        <w:t xml:space="preserve"> % </w:t>
      </w:r>
      <w:r>
        <w:rPr>
          <w:rFonts w:ascii="Arial" w:hAnsi="Arial"/>
        </w:rPr>
        <w:t xml:space="preserve">z celkového počtu bodů za úkol </w:t>
      </w:r>
    </w:p>
    <w:p w14:paraId="2A1E0EA5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Soutěžící používá nepřípustné materiály:</w:t>
      </w:r>
    </w:p>
    <w:p w14:paraId="5E249A0B" w14:textId="25021C4C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5F5CFD">
        <w:rPr>
          <w:rFonts w:ascii="Arial" w:eastAsia="Arial" w:hAnsi="Arial" w:cs="Arial"/>
          <w:b/>
          <w:bCs/>
        </w:rPr>
        <w:t>1–10</w:t>
      </w:r>
      <w:r>
        <w:rPr>
          <w:rFonts w:ascii="Arial" w:eastAsia="Arial" w:hAnsi="Arial" w:cs="Arial"/>
          <w:b/>
          <w:bCs/>
        </w:rPr>
        <w:t xml:space="preserve"> % </w:t>
      </w:r>
      <w:r>
        <w:rPr>
          <w:rFonts w:ascii="Arial" w:hAnsi="Arial"/>
        </w:rPr>
        <w:t xml:space="preserve">z celkového počtu bodů za úkol </w:t>
      </w:r>
    </w:p>
    <w:p w14:paraId="3D368A7D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Soutěžící používá nepřípustné způsoby práce:</w:t>
      </w:r>
    </w:p>
    <w:p w14:paraId="706BA5DD" w14:textId="08DEC589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5F5CFD">
        <w:rPr>
          <w:rFonts w:ascii="Arial" w:eastAsia="Arial" w:hAnsi="Arial" w:cs="Arial"/>
          <w:b/>
          <w:bCs/>
        </w:rPr>
        <w:t>1–10</w:t>
      </w:r>
      <w:r>
        <w:rPr>
          <w:rFonts w:ascii="Arial" w:eastAsia="Arial" w:hAnsi="Arial" w:cs="Arial"/>
          <w:b/>
          <w:bCs/>
        </w:rPr>
        <w:t xml:space="preserve"> % </w:t>
      </w:r>
      <w:r>
        <w:rPr>
          <w:rFonts w:ascii="Arial" w:hAnsi="Arial"/>
        </w:rPr>
        <w:t>z celkového počtu bodů za úkol</w:t>
      </w:r>
    </w:p>
    <w:p w14:paraId="6CC701EC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</w:p>
    <w:p w14:paraId="29A1B7A4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>Pokud pr</w:t>
      </w:r>
      <w:r>
        <w:rPr>
          <w:rFonts w:ascii="Arial" w:hAnsi="Arial"/>
          <w:b/>
          <w:bCs/>
        </w:rPr>
        <w:t xml:space="preserve">áce nesplňuje následující kritéria: </w:t>
      </w:r>
    </w:p>
    <w:p w14:paraId="3C0EE0A0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Soutěžící může mít předem připravenou libovolnou konstrukci, minimálně 50 % floristické činnosti musí však předvést v rámci soutěžního času:</w:t>
      </w:r>
    </w:p>
    <w:p w14:paraId="21CC2FFF" w14:textId="50AE62C1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5F5CFD">
        <w:rPr>
          <w:rFonts w:ascii="Arial" w:eastAsia="Arial" w:hAnsi="Arial" w:cs="Arial"/>
          <w:b/>
          <w:bCs/>
        </w:rPr>
        <w:t>5–10</w:t>
      </w:r>
      <w:r>
        <w:rPr>
          <w:rFonts w:ascii="Arial" w:eastAsia="Arial" w:hAnsi="Arial" w:cs="Arial"/>
          <w:b/>
          <w:bCs/>
        </w:rPr>
        <w:t xml:space="preserve"> % </w:t>
      </w:r>
      <w:r>
        <w:rPr>
          <w:rFonts w:ascii="Arial" w:hAnsi="Arial"/>
        </w:rPr>
        <w:t>z celkového počtu bodů za úkol</w:t>
      </w:r>
    </w:p>
    <w:p w14:paraId="315A0342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</w:p>
    <w:p w14:paraId="653BC89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Součásti kompozice (jako podpůrné části) připravené soutěžícím předem (!!!) nesmějí nikdy dominovat konečné verzi soutěžní práce:</w:t>
      </w:r>
    </w:p>
    <w:p w14:paraId="418B9CAE" w14:textId="6142CC6C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5F5CFD">
        <w:rPr>
          <w:rFonts w:ascii="Arial" w:eastAsia="Arial" w:hAnsi="Arial" w:cs="Arial"/>
          <w:b/>
          <w:bCs/>
        </w:rPr>
        <w:t>5–10</w:t>
      </w:r>
      <w:r>
        <w:rPr>
          <w:rFonts w:ascii="Arial" w:eastAsia="Arial" w:hAnsi="Arial" w:cs="Arial"/>
          <w:b/>
          <w:bCs/>
        </w:rPr>
        <w:t xml:space="preserve"> % </w:t>
      </w:r>
      <w:r>
        <w:rPr>
          <w:rFonts w:ascii="Arial" w:hAnsi="Arial"/>
        </w:rPr>
        <w:t>z celkového počtu bodů za úkol</w:t>
      </w:r>
    </w:p>
    <w:p w14:paraId="240685CC" w14:textId="77777777" w:rsidR="007D4BFE" w:rsidRPr="00FE0607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color w:val="60A500"/>
          <w:sz w:val="36"/>
          <w:szCs w:val="36"/>
        </w:rPr>
      </w:pPr>
    </w:p>
    <w:p w14:paraId="350A0716" w14:textId="77777777" w:rsidR="007D4BFE" w:rsidRPr="00FE0607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60A500"/>
        </w:rPr>
      </w:pPr>
      <w:r w:rsidRPr="00FE0607">
        <w:rPr>
          <w:rFonts w:ascii="Arial" w:hAnsi="Arial"/>
          <w:b/>
          <w:bCs/>
          <w:color w:val="60A500"/>
          <w:sz w:val="36"/>
          <w:szCs w:val="36"/>
        </w:rPr>
        <w:t xml:space="preserve">OTÁZKY A ODPOVĚDI </w:t>
      </w:r>
      <w:r w:rsidRPr="00FE0607">
        <w:rPr>
          <w:rFonts w:ascii="Arial" w:hAnsi="Arial"/>
          <w:b/>
          <w:bCs/>
          <w:smallCaps/>
          <w:color w:val="60A500"/>
          <w:sz w:val="36"/>
          <w:szCs w:val="36"/>
        </w:rPr>
        <w:t xml:space="preserve"> </w:t>
      </w:r>
    </w:p>
    <w:p w14:paraId="5CBEA2D1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</w:p>
    <w:p w14:paraId="1879253D" w14:textId="042F48E9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Případné dotazy ohledně propozic podávejte písemně na adresu </w:t>
      </w:r>
      <w:r w:rsidR="004B22B2" w:rsidRPr="004B22B2">
        <w:rPr>
          <w:rStyle w:val="Hyperlink0"/>
        </w:rPr>
        <w:t>koutna.pavla</w:t>
      </w:r>
      <w:r w:rsidR="002D3182" w:rsidRPr="004B22B2">
        <w:rPr>
          <w:rStyle w:val="Hyperlink0"/>
        </w:rPr>
        <w:t>@flora-ol.cz</w:t>
      </w:r>
      <w:r w:rsidRPr="004B22B2">
        <w:rPr>
          <w:rFonts w:ascii="Arial" w:hAnsi="Arial"/>
          <w:b/>
          <w:bCs/>
          <w:color w:val="99CC00"/>
        </w:rPr>
        <w:t xml:space="preserve"> </w:t>
      </w:r>
      <w:r w:rsidRPr="004B22B2">
        <w:rPr>
          <w:rFonts w:ascii="Arial" w:hAnsi="Arial"/>
          <w:b/>
          <w:bCs/>
        </w:rPr>
        <w:t>(</w:t>
      </w:r>
      <w:r w:rsidR="004B22B2">
        <w:rPr>
          <w:rFonts w:ascii="Arial" w:hAnsi="Arial"/>
          <w:b/>
          <w:bCs/>
        </w:rPr>
        <w:t>Ing. Pavla Koutná)</w:t>
      </w:r>
      <w:r>
        <w:rPr>
          <w:rFonts w:ascii="Arial" w:hAnsi="Arial"/>
        </w:rPr>
        <w:t>, kde budou dotazy shromažďovány a bude na ně odpovídáno formou e-mailů v pravidelných cyklech. Otázky a odpovědi budou zasílány všem přihlášeným do soutěže.</w:t>
      </w:r>
    </w:p>
    <w:p w14:paraId="7A964B8E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Otázky a odpovědi jsou vzhledem ke své vysvětlující a upřesňující povaze nedílnou součástí propozic a při hodnocení soutěžních prací z nich vychází JURY i technická komise. Je proto v zájmu soutěžících poslat přihlášku do soutěže co nejdřív, budou tak mít k dispozici znění otázek a odpovědí v dostatečném předstihu.</w:t>
      </w:r>
    </w:p>
    <w:p w14:paraId="72DD81D7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bCs/>
        </w:rPr>
      </w:pPr>
    </w:p>
    <w:p w14:paraId="36CB0DAA" w14:textId="77777777" w:rsidR="007D4BFE" w:rsidRPr="00FE0607" w:rsidRDefault="007D4BFE" w:rsidP="007D4BFE">
      <w:pPr>
        <w:pStyle w:val="Normlnweb"/>
        <w:shd w:val="clear" w:color="auto" w:fill="FFFFFF"/>
        <w:spacing w:before="0" w:after="0" w:line="270" w:lineRule="atLeast"/>
        <w:jc w:val="center"/>
        <w:rPr>
          <w:rFonts w:ascii="Arial" w:eastAsia="Arial" w:hAnsi="Arial" w:cs="Arial"/>
          <w:color w:val="60A500"/>
          <w:sz w:val="21"/>
          <w:szCs w:val="21"/>
        </w:rPr>
      </w:pPr>
      <w:r w:rsidRPr="00FE0607">
        <w:rPr>
          <w:rFonts w:ascii="Arial" w:hAnsi="Arial"/>
          <w:b/>
          <w:bCs/>
          <w:color w:val="60A500"/>
          <w:sz w:val="36"/>
          <w:szCs w:val="36"/>
        </w:rPr>
        <w:lastRenderedPageBreak/>
        <w:t xml:space="preserve">ORGANIZAČNÍ POKYNY </w:t>
      </w:r>
    </w:p>
    <w:p w14:paraId="26D816A4" w14:textId="77777777" w:rsidR="007D4BFE" w:rsidRPr="00FE0607" w:rsidRDefault="007D4BFE" w:rsidP="007D4BFE">
      <w:pPr>
        <w:pStyle w:val="Normlnweb"/>
        <w:shd w:val="clear" w:color="auto" w:fill="FFFFFF"/>
        <w:spacing w:before="0" w:after="120" w:line="270" w:lineRule="atLeast"/>
        <w:jc w:val="both"/>
        <w:rPr>
          <w:rFonts w:ascii="Arial" w:eastAsia="Arial" w:hAnsi="Arial" w:cs="Arial"/>
          <w:color w:val="60A500"/>
          <w:sz w:val="21"/>
          <w:szCs w:val="21"/>
        </w:rPr>
      </w:pPr>
      <w:r w:rsidRPr="00FE0607">
        <w:rPr>
          <w:rFonts w:ascii="Arial" w:hAnsi="Arial"/>
          <w:color w:val="60A500"/>
          <w:sz w:val="21"/>
          <w:szCs w:val="21"/>
        </w:rPr>
        <w:t> </w:t>
      </w:r>
    </w:p>
    <w:p w14:paraId="4AE949ED" w14:textId="3768FFCA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Celá</w:t>
      </w:r>
      <w:r>
        <w:rPr>
          <w:b/>
          <w:bCs/>
        </w:rPr>
        <w:t> </w:t>
      </w:r>
      <w:r>
        <w:rPr>
          <w:rFonts w:ascii="Arial" w:hAnsi="Arial"/>
          <w:b/>
          <w:bCs/>
        </w:rPr>
        <w:t>soutěž</w:t>
      </w:r>
      <w:r>
        <w:t> </w:t>
      </w:r>
      <w:r>
        <w:rPr>
          <w:rFonts w:ascii="Arial" w:hAnsi="Arial"/>
        </w:rPr>
        <w:t>bude probíhat</w:t>
      </w:r>
      <w:r>
        <w:t> </w:t>
      </w:r>
      <w:r>
        <w:rPr>
          <w:rFonts w:ascii="Arial" w:hAnsi="Arial"/>
          <w:b/>
          <w:bCs/>
        </w:rPr>
        <w:t xml:space="preserve">v předem určených a označených prostorách pavilonu A </w:t>
      </w:r>
      <w:r w:rsidR="007442FF"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ýstaviště Flora Olomouc.</w:t>
      </w:r>
      <w:r w:rsidR="006B299B">
        <w:rPr>
          <w:rFonts w:ascii="Arial" w:hAnsi="Arial"/>
          <w:b/>
          <w:bCs/>
        </w:rPr>
        <w:t xml:space="preserve"> Bližší informace k průběhu soutěžního dne budou zavčasu upřesněny. </w:t>
      </w:r>
    </w:p>
    <w:p w14:paraId="72C5D359" w14:textId="77777777" w:rsidR="007D4BFE" w:rsidRPr="00FE0607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color w:val="60A500"/>
        </w:rPr>
      </w:pPr>
    </w:p>
    <w:p w14:paraId="686D25AE" w14:textId="77777777" w:rsidR="006B299B" w:rsidRPr="00FE0607" w:rsidRDefault="006B299B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b/>
          <w:bCs/>
          <w:color w:val="60A500"/>
        </w:rPr>
      </w:pPr>
    </w:p>
    <w:p w14:paraId="6EA5B066" w14:textId="77777777" w:rsidR="006B299B" w:rsidRPr="00FE0607" w:rsidRDefault="006B299B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b/>
          <w:bCs/>
          <w:color w:val="60A500"/>
        </w:rPr>
      </w:pPr>
    </w:p>
    <w:p w14:paraId="26C232C3" w14:textId="77777777" w:rsidR="006B299B" w:rsidRPr="00FE0607" w:rsidRDefault="006B299B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60A500"/>
        </w:rPr>
      </w:pPr>
    </w:p>
    <w:p w14:paraId="3BF8E4E1" w14:textId="77777777" w:rsidR="007D4BFE" w:rsidRPr="00FE0607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color w:val="60A500"/>
          <w:sz w:val="29"/>
          <w:szCs w:val="29"/>
        </w:rPr>
      </w:pPr>
      <w:r w:rsidRPr="00FE0607">
        <w:rPr>
          <w:rFonts w:ascii="Arial" w:hAnsi="Arial"/>
          <w:b/>
          <w:bCs/>
          <w:color w:val="60A500"/>
          <w:sz w:val="36"/>
          <w:szCs w:val="36"/>
        </w:rPr>
        <w:t>DŮLEŽITÉ KONTAKTY</w:t>
      </w:r>
      <w:r w:rsidRPr="00FE0607">
        <w:rPr>
          <w:rFonts w:ascii="Arial" w:hAnsi="Arial"/>
          <w:b/>
          <w:bCs/>
          <w:smallCaps/>
          <w:color w:val="60A500"/>
          <w:sz w:val="36"/>
          <w:szCs w:val="36"/>
        </w:rPr>
        <w:t xml:space="preserve"> </w:t>
      </w:r>
    </w:p>
    <w:p w14:paraId="567157DD" w14:textId="77777777" w:rsidR="007D4BFE" w:rsidRPr="00FE0607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color w:val="60A500"/>
          <w:u w:val="single" w:color="C00000"/>
        </w:rPr>
      </w:pPr>
    </w:p>
    <w:p w14:paraId="5544A81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Hlavní organizátor a vyhlašovatel, přihlášky k soutěži: </w:t>
      </w:r>
    </w:p>
    <w:p w14:paraId="45F1E016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b/>
          <w:bCs/>
        </w:rPr>
      </w:pPr>
    </w:p>
    <w:p w14:paraId="3962AB8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920" w:hanging="3920"/>
        <w:rPr>
          <w:rFonts w:ascii="Arial" w:eastAsia="Arial" w:hAnsi="Arial" w:cs="Arial"/>
        </w:rPr>
      </w:pPr>
    </w:p>
    <w:p w14:paraId="195BB2E3" w14:textId="77777777" w:rsidR="007D4BFE" w:rsidRPr="004B22B2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</w:rPr>
        <w:t>Výstaviště Flora Olomouc</w:t>
      </w:r>
    </w:p>
    <w:p w14:paraId="6DEA7B90" w14:textId="37FB08A1" w:rsidR="007D4BFE" w:rsidRPr="004B22B2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color w:val="auto"/>
        </w:rPr>
      </w:pPr>
      <w:r w:rsidRPr="004B22B2">
        <w:rPr>
          <w:rFonts w:ascii="Arial" w:hAnsi="Arial"/>
          <w:color w:val="auto"/>
        </w:rPr>
        <w:t xml:space="preserve">garantka výstavy: </w:t>
      </w:r>
      <w:r w:rsidRPr="004B22B2">
        <w:rPr>
          <w:rFonts w:ascii="Arial" w:hAnsi="Arial"/>
          <w:color w:val="auto"/>
        </w:rPr>
        <w:tab/>
      </w:r>
      <w:r w:rsidRPr="004B22B2">
        <w:rPr>
          <w:rFonts w:ascii="Arial" w:hAnsi="Arial"/>
          <w:color w:val="auto"/>
        </w:rPr>
        <w:tab/>
      </w:r>
      <w:r w:rsidRPr="004B22B2">
        <w:rPr>
          <w:rFonts w:ascii="Arial" w:hAnsi="Arial"/>
          <w:color w:val="auto"/>
        </w:rPr>
        <w:tab/>
      </w:r>
      <w:r w:rsidRPr="004B22B2">
        <w:rPr>
          <w:rFonts w:ascii="Arial" w:hAnsi="Arial"/>
          <w:color w:val="auto"/>
        </w:rPr>
        <w:tab/>
      </w:r>
      <w:r w:rsidR="004B22B2" w:rsidRPr="004B22B2">
        <w:rPr>
          <w:rStyle w:val="Siln"/>
          <w:rFonts w:ascii="Arial" w:hAnsi="Arial" w:cs="Arial"/>
          <w:color w:val="auto"/>
        </w:rPr>
        <w:t>Ing. Pavla Koutná</w:t>
      </w:r>
    </w:p>
    <w:p w14:paraId="5D283DC1" w14:textId="3EC1813B" w:rsidR="002D3182" w:rsidRPr="004B22B2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920"/>
        <w:rPr>
          <w:rFonts w:ascii="Arial" w:hAnsi="Arial" w:cs="Arial"/>
          <w:color w:val="auto"/>
        </w:rPr>
      </w:pPr>
      <w:r w:rsidRPr="004B22B2">
        <w:rPr>
          <w:rFonts w:ascii="Arial" w:hAnsi="Arial" w:cs="Arial"/>
          <w:color w:val="auto"/>
        </w:rPr>
        <w:t>email:</w:t>
      </w:r>
      <w:r w:rsidR="004B22B2" w:rsidRPr="004B22B2">
        <w:rPr>
          <w:rStyle w:val="Hyperlink0"/>
          <w:color w:val="auto"/>
          <w:u w:val="none"/>
        </w:rPr>
        <w:t xml:space="preserve"> </w:t>
      </w:r>
      <w:r w:rsidR="004B22B2" w:rsidRPr="004B22B2">
        <w:rPr>
          <w:rStyle w:val="Hyperlink0"/>
          <w:color w:val="auto"/>
          <w:u w:val="none"/>
        </w:rPr>
        <w:t>koutna.pavla@flora-ol.cz</w:t>
      </w:r>
      <w:r w:rsidRPr="004B22B2">
        <w:rPr>
          <w:rFonts w:ascii="Arial" w:hAnsi="Arial" w:cs="Arial"/>
          <w:color w:val="auto"/>
        </w:rPr>
        <w:t>,</w:t>
      </w:r>
    </w:p>
    <w:p w14:paraId="57933FFE" w14:textId="2BF9AD0F" w:rsidR="007D4BFE" w:rsidRPr="004B22B2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920"/>
        <w:rPr>
          <w:rFonts w:ascii="Arial" w:hAnsi="Arial" w:cs="Arial"/>
          <w:color w:val="auto"/>
        </w:rPr>
      </w:pPr>
      <w:r w:rsidRPr="004B22B2">
        <w:rPr>
          <w:rFonts w:ascii="Arial" w:hAnsi="Arial" w:cs="Arial"/>
          <w:color w:val="auto"/>
        </w:rPr>
        <w:t>mobil: +420</w:t>
      </w:r>
      <w:r w:rsidR="00C4256A" w:rsidRPr="004B22B2">
        <w:rPr>
          <w:rFonts w:ascii="Arial" w:hAnsi="Arial" w:cs="Arial"/>
          <w:color w:val="auto"/>
        </w:rPr>
        <w:t> 736 </w:t>
      </w:r>
      <w:r w:rsidR="00C74641" w:rsidRPr="004B22B2">
        <w:rPr>
          <w:rFonts w:ascii="Arial" w:hAnsi="Arial" w:cs="Arial"/>
          <w:color w:val="auto"/>
        </w:rPr>
        <w:t>7</w:t>
      </w:r>
      <w:r w:rsidR="00C4256A" w:rsidRPr="004B22B2">
        <w:rPr>
          <w:rFonts w:ascii="Arial" w:hAnsi="Arial" w:cs="Arial"/>
          <w:color w:val="auto"/>
        </w:rPr>
        <w:t>13 342</w:t>
      </w:r>
    </w:p>
    <w:p w14:paraId="470AD6B4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hAnsi="Arial"/>
        </w:rPr>
        <w:t>Adresa: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lang w:val="en"/>
        </w:rPr>
        <w:t>Výstaviště</w:t>
      </w:r>
      <w:proofErr w:type="spellEnd"/>
      <w:r>
        <w:rPr>
          <w:rFonts w:ascii="Arial" w:hAnsi="Arial" w:cs="Arial"/>
          <w:lang w:val="en"/>
        </w:rPr>
        <w:t xml:space="preserve"> Flora Olomouc, a. s.</w:t>
      </w:r>
    </w:p>
    <w:p w14:paraId="05DB92A8" w14:textId="7DEE6D1F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5F5CFD">
        <w:rPr>
          <w:rFonts w:ascii="Arial" w:eastAsia="Times New Roman" w:hAnsi="Arial" w:cs="Arial"/>
          <w:color w:val="auto"/>
          <w:bdr w:val="none" w:sz="0" w:space="0" w:color="auto" w:frame="1"/>
          <w:lang w:val="en"/>
        </w:rPr>
        <w:t>Wol</w:t>
      </w:r>
      <w:r w:rsidR="00185D87">
        <w:rPr>
          <w:rFonts w:ascii="Arial" w:eastAsia="Times New Roman" w:hAnsi="Arial" w:cs="Arial"/>
          <w:color w:val="auto"/>
          <w:bdr w:val="none" w:sz="0" w:space="0" w:color="auto" w:frame="1"/>
          <w:lang w:val="en"/>
        </w:rPr>
        <w:t>k</w:t>
      </w:r>
      <w:r w:rsidR="005F5CFD">
        <w:rPr>
          <w:rFonts w:ascii="Arial" w:eastAsia="Times New Roman" w:hAnsi="Arial" w:cs="Arial"/>
          <w:color w:val="auto"/>
          <w:bdr w:val="none" w:sz="0" w:space="0" w:color="auto" w:frame="1"/>
          <w:lang w:val="en"/>
        </w:rPr>
        <w:t>erova</w:t>
      </w:r>
      <w:proofErr w:type="spellEnd"/>
      <w:r>
        <w:rPr>
          <w:rFonts w:ascii="Arial" w:eastAsia="Times New Roman" w:hAnsi="Arial" w:cs="Arial"/>
          <w:color w:val="auto"/>
          <w:bdr w:val="none" w:sz="0" w:space="0" w:color="auto" w:frame="1"/>
          <w:lang w:val="en"/>
        </w:rPr>
        <w:t xml:space="preserve"> 37/17</w:t>
      </w:r>
      <w:r>
        <w:rPr>
          <w:rFonts w:ascii="Arial" w:hAnsi="Arial"/>
        </w:rPr>
        <w:t xml:space="preserve">, </w:t>
      </w:r>
      <w:r>
        <w:rPr>
          <w:rFonts w:ascii="Arial" w:eastAsia="Times New Roman" w:hAnsi="Arial" w:cs="Arial"/>
          <w:color w:val="auto"/>
          <w:bdr w:val="none" w:sz="0" w:space="0" w:color="auto" w:frame="1"/>
          <w:lang w:val="en"/>
        </w:rPr>
        <w:t>779 00 Olomouc</w:t>
      </w:r>
    </w:p>
    <w:p w14:paraId="5395F3A6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Cs/>
        </w:rPr>
      </w:pPr>
    </w:p>
    <w:p w14:paraId="3AB0FF1F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</w:p>
    <w:p w14:paraId="33381D9B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</w:p>
    <w:p w14:paraId="0AD498E1" w14:textId="16853EFF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Propozice a systém hodnocení:</w:t>
      </w:r>
    </w:p>
    <w:p w14:paraId="18F9B3DA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u w:val="single"/>
        </w:rPr>
      </w:pPr>
    </w:p>
    <w:p w14:paraId="3E7569F1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Kl</w:t>
      </w:r>
      <w:r>
        <w:rPr>
          <w:rFonts w:ascii="Arial" w:hAnsi="Arial"/>
          <w:b/>
          <w:bCs/>
        </w:rPr>
        <w:t>ára Franc Vavříková</w:t>
      </w:r>
    </w:p>
    <w:p w14:paraId="396E21C9" w14:textId="77777777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</w:rPr>
      </w:pPr>
    </w:p>
    <w:p w14:paraId="5EA87384" w14:textId="355E43ED" w:rsidR="007D4BFE" w:rsidRDefault="00FC31B8" w:rsidP="00FC31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hAnsi="Arial"/>
        </w:rPr>
        <w:t>Telefon</w:t>
      </w:r>
      <w:r w:rsidR="007D4BFE">
        <w:rPr>
          <w:rFonts w:ascii="Arial" w:hAnsi="Arial"/>
        </w:rPr>
        <w:t>:</w:t>
      </w:r>
      <w:r w:rsidR="007D4BFE">
        <w:rPr>
          <w:rFonts w:ascii="Arial" w:hAnsi="Arial"/>
        </w:rPr>
        <w:tab/>
      </w:r>
      <w:r w:rsidR="007D4BFE">
        <w:rPr>
          <w:rFonts w:ascii="Arial" w:hAnsi="Arial"/>
        </w:rPr>
        <w:tab/>
      </w:r>
      <w:r w:rsidR="007D4BFE">
        <w:rPr>
          <w:rFonts w:ascii="Arial" w:hAnsi="Arial"/>
        </w:rPr>
        <w:tab/>
      </w:r>
      <w:r>
        <w:rPr>
          <w:rFonts w:ascii="Arial" w:hAnsi="Arial"/>
        </w:rPr>
        <w:t>+420 604 109 318</w:t>
      </w:r>
    </w:p>
    <w:p w14:paraId="7F647826" w14:textId="2FDB0462" w:rsidR="007D4BFE" w:rsidRDefault="007D4BFE" w:rsidP="007D4B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 w:hAnsi="Arial"/>
        </w:rPr>
        <w:t>Email: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4728C">
        <w:rPr>
          <w:rFonts w:ascii="Arial" w:hAnsi="Arial"/>
          <w:color w:val="60A500"/>
        </w:rPr>
        <w:tab/>
      </w:r>
      <w:hyperlink r:id="rId10" w:history="1">
        <w:r w:rsidR="002D3182" w:rsidRPr="0024728C">
          <w:rPr>
            <w:rStyle w:val="Hypertextovodkaz"/>
            <w:rFonts w:ascii="Arial" w:eastAsia="Arial" w:hAnsi="Arial" w:cs="Arial"/>
            <w:color w:val="60A500"/>
          </w:rPr>
          <w:t>dilna@henridesign.cz</w:t>
        </w:r>
      </w:hyperlink>
    </w:p>
    <w:p w14:paraId="2A55EA1F" w14:textId="77777777" w:rsidR="008D5800" w:rsidRDefault="008D5800"/>
    <w:sectPr w:rsidR="008D5800" w:rsidSect="00BF03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318"/>
    <w:multiLevelType w:val="hybridMultilevel"/>
    <w:tmpl w:val="7548C376"/>
    <w:styleLink w:val="Importovanstyl4"/>
    <w:lvl w:ilvl="0" w:tplc="123AB176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CAAB64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3252D6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9218AE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7A29A4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0A600C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CA5DCA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1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F46AC6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72EA3E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9D86049"/>
    <w:multiLevelType w:val="hybridMultilevel"/>
    <w:tmpl w:val="7548C376"/>
    <w:numStyleLink w:val="Importovanstyl4"/>
  </w:abstractNum>
  <w:abstractNum w:abstractNumId="2" w15:restartNumberingAfterBreak="0">
    <w:nsid w:val="47BF3E85"/>
    <w:multiLevelType w:val="hybridMultilevel"/>
    <w:tmpl w:val="7A802624"/>
    <w:styleLink w:val="Importovanstyl2"/>
    <w:lvl w:ilvl="0" w:tplc="9458888E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16348E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7C2F80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F6D51C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B6A69E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F86C9E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10B1F2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1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BECDB6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84D24A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9185D3C"/>
    <w:multiLevelType w:val="hybridMultilevel"/>
    <w:tmpl w:val="3636FE8C"/>
    <w:styleLink w:val="Importovanstyl1"/>
    <w:lvl w:ilvl="0" w:tplc="C7801198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F0C63A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A9FC8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F4072C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9A3524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CAB866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409FD0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1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12C19A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60A4E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82722A3"/>
    <w:multiLevelType w:val="hybridMultilevel"/>
    <w:tmpl w:val="3636FE8C"/>
    <w:numStyleLink w:val="Importovanstyl1"/>
  </w:abstractNum>
  <w:abstractNum w:abstractNumId="5" w15:restartNumberingAfterBreak="0">
    <w:nsid w:val="60D101C4"/>
    <w:multiLevelType w:val="hybridMultilevel"/>
    <w:tmpl w:val="7A802624"/>
    <w:numStyleLink w:val="Importovanstyl2"/>
  </w:abstractNum>
  <w:abstractNum w:abstractNumId="6" w15:restartNumberingAfterBreak="0">
    <w:nsid w:val="731F2F09"/>
    <w:multiLevelType w:val="hybridMultilevel"/>
    <w:tmpl w:val="3A4E4D92"/>
    <w:styleLink w:val="Importovanstyl3"/>
    <w:lvl w:ilvl="0" w:tplc="6548099A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C07E24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3CBD38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C21462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92BFE6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6EEC10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24F5B2">
      <w:start w:val="1"/>
      <w:numFmt w:val="bullet"/>
      <w:lvlText w:val="·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1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F4A308">
      <w:start w:val="1"/>
      <w:numFmt w:val="bullet"/>
      <w:lvlText w:val="o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800E2E">
      <w:start w:val="1"/>
      <w:numFmt w:val="bullet"/>
      <w:lvlText w:val="▪"/>
      <w:lvlJc w:val="left"/>
      <w:pPr>
        <w:tabs>
          <w:tab w:val="left" w:pos="560"/>
          <w:tab w:val="left" w:pos="9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DEC1F3A"/>
    <w:multiLevelType w:val="hybridMultilevel"/>
    <w:tmpl w:val="3A4E4D92"/>
    <w:numStyleLink w:val="Importovanstyl3"/>
  </w:abstractNum>
  <w:num w:numId="1" w16cid:durableId="1203132630">
    <w:abstractNumId w:val="4"/>
  </w:num>
  <w:num w:numId="2" w16cid:durableId="2093887624">
    <w:abstractNumId w:val="5"/>
  </w:num>
  <w:num w:numId="3" w16cid:durableId="479804807">
    <w:abstractNumId w:val="7"/>
  </w:num>
  <w:num w:numId="4" w16cid:durableId="114445693">
    <w:abstractNumId w:val="1"/>
  </w:num>
  <w:num w:numId="5" w16cid:durableId="1597322359">
    <w:abstractNumId w:val="0"/>
  </w:num>
  <w:num w:numId="6" w16cid:durableId="1824924737">
    <w:abstractNumId w:val="2"/>
  </w:num>
  <w:num w:numId="7" w16cid:durableId="2144956864">
    <w:abstractNumId w:val="3"/>
  </w:num>
  <w:num w:numId="8" w16cid:durableId="429086019">
    <w:abstractNumId w:val="6"/>
  </w:num>
  <w:num w:numId="9" w16cid:durableId="497039288">
    <w:abstractNumId w:val="5"/>
  </w:num>
  <w:num w:numId="10" w16cid:durableId="98763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FE"/>
    <w:rsid w:val="000143D1"/>
    <w:rsid w:val="000166A2"/>
    <w:rsid w:val="000C31FD"/>
    <w:rsid w:val="000E5312"/>
    <w:rsid w:val="0013542B"/>
    <w:rsid w:val="001825F4"/>
    <w:rsid w:val="00185D87"/>
    <w:rsid w:val="00194AFE"/>
    <w:rsid w:val="001A576F"/>
    <w:rsid w:val="001B1B89"/>
    <w:rsid w:val="001C1E04"/>
    <w:rsid w:val="001F7632"/>
    <w:rsid w:val="00210B64"/>
    <w:rsid w:val="0024728C"/>
    <w:rsid w:val="002730CA"/>
    <w:rsid w:val="00291AB9"/>
    <w:rsid w:val="002D3182"/>
    <w:rsid w:val="002D6602"/>
    <w:rsid w:val="002F377B"/>
    <w:rsid w:val="002F40EB"/>
    <w:rsid w:val="00345146"/>
    <w:rsid w:val="00350318"/>
    <w:rsid w:val="00357EFD"/>
    <w:rsid w:val="00390153"/>
    <w:rsid w:val="00397144"/>
    <w:rsid w:val="003D71D6"/>
    <w:rsid w:val="00410CA9"/>
    <w:rsid w:val="004264DC"/>
    <w:rsid w:val="004620CE"/>
    <w:rsid w:val="004A4E20"/>
    <w:rsid w:val="004B09B8"/>
    <w:rsid w:val="004B22B2"/>
    <w:rsid w:val="004D46D2"/>
    <w:rsid w:val="004E0FE2"/>
    <w:rsid w:val="004E118F"/>
    <w:rsid w:val="00502B84"/>
    <w:rsid w:val="00502BF6"/>
    <w:rsid w:val="00517A88"/>
    <w:rsid w:val="00526E65"/>
    <w:rsid w:val="0053010C"/>
    <w:rsid w:val="00532B25"/>
    <w:rsid w:val="00542B72"/>
    <w:rsid w:val="0054585A"/>
    <w:rsid w:val="00581E03"/>
    <w:rsid w:val="005A6267"/>
    <w:rsid w:val="005A6B5D"/>
    <w:rsid w:val="005B2F39"/>
    <w:rsid w:val="005F5CFD"/>
    <w:rsid w:val="00621BEB"/>
    <w:rsid w:val="00631C11"/>
    <w:rsid w:val="00683ABA"/>
    <w:rsid w:val="006B299B"/>
    <w:rsid w:val="006B78D5"/>
    <w:rsid w:val="00725E0C"/>
    <w:rsid w:val="007442FF"/>
    <w:rsid w:val="00797CE7"/>
    <w:rsid w:val="007D4BFE"/>
    <w:rsid w:val="007D66E9"/>
    <w:rsid w:val="007F7D42"/>
    <w:rsid w:val="00802D83"/>
    <w:rsid w:val="008119B9"/>
    <w:rsid w:val="00813C78"/>
    <w:rsid w:val="00834766"/>
    <w:rsid w:val="00855A39"/>
    <w:rsid w:val="00890FC0"/>
    <w:rsid w:val="00894B57"/>
    <w:rsid w:val="008C2B74"/>
    <w:rsid w:val="008D5800"/>
    <w:rsid w:val="008E18DF"/>
    <w:rsid w:val="00913A42"/>
    <w:rsid w:val="00934A0C"/>
    <w:rsid w:val="00935D04"/>
    <w:rsid w:val="00985480"/>
    <w:rsid w:val="009A037D"/>
    <w:rsid w:val="00A06CF0"/>
    <w:rsid w:val="00A11C10"/>
    <w:rsid w:val="00A52965"/>
    <w:rsid w:val="00A645A3"/>
    <w:rsid w:val="00AF5D08"/>
    <w:rsid w:val="00B34265"/>
    <w:rsid w:val="00B43F2E"/>
    <w:rsid w:val="00B470C3"/>
    <w:rsid w:val="00B807AD"/>
    <w:rsid w:val="00BA3899"/>
    <w:rsid w:val="00BA641C"/>
    <w:rsid w:val="00BB0E85"/>
    <w:rsid w:val="00BC1B92"/>
    <w:rsid w:val="00BF03BD"/>
    <w:rsid w:val="00BF19EE"/>
    <w:rsid w:val="00C10B19"/>
    <w:rsid w:val="00C125E5"/>
    <w:rsid w:val="00C4256A"/>
    <w:rsid w:val="00C74641"/>
    <w:rsid w:val="00CB5633"/>
    <w:rsid w:val="00CE134B"/>
    <w:rsid w:val="00CE22AC"/>
    <w:rsid w:val="00D13A86"/>
    <w:rsid w:val="00D23BEA"/>
    <w:rsid w:val="00D5463E"/>
    <w:rsid w:val="00D73E9D"/>
    <w:rsid w:val="00D914C5"/>
    <w:rsid w:val="00DD35E5"/>
    <w:rsid w:val="00DE37DE"/>
    <w:rsid w:val="00DF065F"/>
    <w:rsid w:val="00E115A5"/>
    <w:rsid w:val="00EA0BB3"/>
    <w:rsid w:val="00EB7BF2"/>
    <w:rsid w:val="00F051F4"/>
    <w:rsid w:val="00F0601F"/>
    <w:rsid w:val="00F15C4F"/>
    <w:rsid w:val="00F37295"/>
    <w:rsid w:val="00F64A92"/>
    <w:rsid w:val="00F87CA7"/>
    <w:rsid w:val="00FA373E"/>
    <w:rsid w:val="00FC31B8"/>
    <w:rsid w:val="00FD2D86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3F0E"/>
  <w15:chartTrackingRefBased/>
  <w15:docId w15:val="{1D474F6C-3AF4-4F75-BDE0-64D7D2B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BF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uiPriority w:val="99"/>
    <w:semiHidden/>
    <w:unhideWhenUsed/>
    <w:rsid w:val="007D4BFE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character" w:customStyle="1" w:styleId="Hyperlink0">
    <w:name w:val="Hyperlink.0"/>
    <w:basedOn w:val="Standardnpsmoodstavce"/>
    <w:rsid w:val="007D4BFE"/>
    <w:rPr>
      <w:rFonts w:ascii="Arial" w:eastAsia="Arial" w:hAnsi="Arial" w:cs="Arial" w:hint="default"/>
      <w:b/>
      <w:bCs/>
      <w:color w:val="C00000"/>
      <w:u w:val="single" w:color="C00000"/>
    </w:rPr>
  </w:style>
  <w:style w:type="character" w:customStyle="1" w:styleId="Hyperlink1">
    <w:name w:val="Hyperlink.1"/>
    <w:basedOn w:val="Standardnpsmoodstavce"/>
    <w:rsid w:val="007D4BFE"/>
    <w:rPr>
      <w:rFonts w:ascii="Arial" w:eastAsia="Arial" w:hAnsi="Arial" w:cs="Arial" w:hint="default"/>
      <w:color w:val="C00000"/>
      <w:u w:val="single" w:color="C00000"/>
    </w:rPr>
  </w:style>
  <w:style w:type="table" w:customStyle="1" w:styleId="TableNormal">
    <w:name w:val="Table Normal"/>
    <w:rsid w:val="007D4BF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7D4BFE"/>
    <w:rPr>
      <w:b/>
      <w:bCs/>
    </w:rPr>
  </w:style>
  <w:style w:type="numbering" w:customStyle="1" w:styleId="Importovanstyl4">
    <w:name w:val="Importovaný styl 4"/>
    <w:rsid w:val="007D4BFE"/>
    <w:pPr>
      <w:numPr>
        <w:numId w:val="5"/>
      </w:numPr>
    </w:pPr>
  </w:style>
  <w:style w:type="numbering" w:customStyle="1" w:styleId="Importovanstyl2">
    <w:name w:val="Importovaný styl 2"/>
    <w:rsid w:val="007D4BFE"/>
    <w:pPr>
      <w:numPr>
        <w:numId w:val="6"/>
      </w:numPr>
    </w:pPr>
  </w:style>
  <w:style w:type="numbering" w:customStyle="1" w:styleId="Importovanstyl1">
    <w:name w:val="Importovaný styl 1"/>
    <w:rsid w:val="007D4BFE"/>
    <w:pPr>
      <w:numPr>
        <w:numId w:val="7"/>
      </w:numPr>
    </w:pPr>
  </w:style>
  <w:style w:type="numbering" w:customStyle="1" w:styleId="Importovanstyl3">
    <w:name w:val="Importovaný styl 3"/>
    <w:rsid w:val="007D4BFE"/>
    <w:pPr>
      <w:numPr>
        <w:numId w:val="8"/>
      </w:numPr>
    </w:pPr>
  </w:style>
  <w:style w:type="character" w:styleId="Hypertextovodkaz">
    <w:name w:val="Hyperlink"/>
    <w:basedOn w:val="Standardnpsmoodstavce"/>
    <w:uiPriority w:val="99"/>
    <w:unhideWhenUsed/>
    <w:rsid w:val="007442FF"/>
    <w:rPr>
      <w:color w:val="0000FF"/>
      <w:u w:val="single"/>
    </w:rPr>
  </w:style>
  <w:style w:type="table" w:styleId="Mkatabulky">
    <w:name w:val="Table Grid"/>
    <w:basedOn w:val="Normlntabulka"/>
    <w:uiPriority w:val="39"/>
    <w:rsid w:val="00744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D318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11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9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9B9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9B9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lna@henridesign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DAD7-CD56-4CE5-9D6C-F4A9D080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1611</Words>
  <Characters>9511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Koutná Pavla</cp:lastModifiedBy>
  <cp:revision>2</cp:revision>
  <cp:lastPrinted>2025-02-20T08:51:00Z</cp:lastPrinted>
  <dcterms:created xsi:type="dcterms:W3CDTF">2026-01-20T11:29:00Z</dcterms:created>
  <dcterms:modified xsi:type="dcterms:W3CDTF">2026-01-20T11:29:00Z</dcterms:modified>
</cp:coreProperties>
</file>